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5B6A" w:rsidRPr="00025F6F" w:rsidRDefault="007A13CC" w:rsidP="00555B6A">
      <w:pPr>
        <w:tabs>
          <w:tab w:val="right" w:pos="9638"/>
        </w:tabs>
        <w:overflowPunct w:val="0"/>
        <w:autoSpaceDE w:val="0"/>
        <w:autoSpaceDN w:val="0"/>
        <w:adjustRightInd w:val="0"/>
        <w:textAlignment w:val="baseline"/>
        <w:rPr>
          <w:rFonts w:ascii="Arial" w:hAnsi="Arial" w:cs="Arial" w:hint="eastAsia"/>
          <w:b/>
          <w:bCs/>
          <w:color w:val="000000"/>
          <w:sz w:val="24"/>
          <w:lang w:eastAsia="ko-KR"/>
        </w:rPr>
      </w:pPr>
      <w:r>
        <w:rPr>
          <w:rFonts w:ascii="Arial" w:eastAsia="SimSun" w:hAnsi="Arial" w:cs="Arial"/>
          <w:b/>
          <w:bCs/>
          <w:color w:val="000000"/>
          <w:sz w:val="24"/>
          <w:lang w:eastAsia="ja-JP"/>
        </w:rPr>
        <w:t>SA WG2 Meeting #118-BIS</w:t>
      </w:r>
      <w:r>
        <w:rPr>
          <w:rFonts w:ascii="Arial" w:eastAsia="SimSun" w:hAnsi="Arial" w:cs="Arial"/>
          <w:b/>
          <w:bCs/>
          <w:color w:val="000000"/>
          <w:sz w:val="24"/>
          <w:lang w:eastAsia="ja-JP"/>
        </w:rPr>
        <w:tab/>
        <w:t>S2-1</w:t>
      </w:r>
      <w:r>
        <w:rPr>
          <w:rFonts w:ascii="Arial" w:hAnsi="Arial" w:cs="Arial" w:hint="eastAsia"/>
          <w:b/>
          <w:bCs/>
          <w:color w:val="000000"/>
          <w:sz w:val="24"/>
          <w:lang w:eastAsia="ko-KR"/>
        </w:rPr>
        <w:t>7</w:t>
      </w:r>
      <w:r w:rsidR="00025F6F">
        <w:rPr>
          <w:rFonts w:ascii="Arial" w:hAnsi="Arial" w:cs="Arial" w:hint="eastAsia"/>
          <w:b/>
          <w:bCs/>
          <w:color w:val="000000"/>
          <w:sz w:val="24"/>
          <w:lang w:eastAsia="ko-KR"/>
        </w:rPr>
        <w:t>0262</w:t>
      </w:r>
    </w:p>
    <w:p w:rsidR="00555B6A" w:rsidRPr="00555B6A" w:rsidRDefault="00555B6A" w:rsidP="00555B6A">
      <w:pPr>
        <w:pBdr>
          <w:bottom w:val="single" w:sz="6" w:space="0" w:color="auto"/>
        </w:pBdr>
        <w:tabs>
          <w:tab w:val="right" w:pos="9638"/>
        </w:tabs>
        <w:overflowPunct w:val="0"/>
        <w:autoSpaceDE w:val="0"/>
        <w:autoSpaceDN w:val="0"/>
        <w:adjustRightInd w:val="0"/>
        <w:textAlignment w:val="baseline"/>
        <w:rPr>
          <w:rFonts w:ascii="Arial" w:eastAsia="SimSun" w:hAnsi="Arial" w:cs="Arial"/>
          <w:b/>
          <w:bCs/>
          <w:color w:val="000000"/>
          <w:sz w:val="24"/>
          <w:lang w:eastAsia="ja-JP"/>
        </w:rPr>
      </w:pPr>
      <w:r w:rsidRPr="00555B6A">
        <w:rPr>
          <w:rFonts w:ascii="Arial" w:eastAsia="SimSun" w:hAnsi="Arial" w:cs="Arial"/>
          <w:b/>
          <w:bCs/>
          <w:color w:val="000000"/>
          <w:sz w:val="24"/>
          <w:szCs w:val="24"/>
          <w:lang w:eastAsia="ja-JP"/>
        </w:rPr>
        <w:t>16 - 20 Jan 2017   Spokane, WA, USA</w:t>
      </w:r>
      <w:r w:rsidR="007A13CC">
        <w:rPr>
          <w:rFonts w:ascii="Arial" w:eastAsia="SimSun" w:hAnsi="Arial" w:cs="Arial"/>
          <w:b/>
          <w:bCs/>
          <w:color w:val="0000FF"/>
          <w:lang w:eastAsia="ja-JP"/>
        </w:rPr>
        <w:tab/>
        <w:t>(revision of S2-1</w:t>
      </w:r>
      <w:r w:rsidR="007A13CC">
        <w:rPr>
          <w:rFonts w:ascii="Arial" w:hAnsi="Arial" w:cs="Arial" w:hint="eastAsia"/>
          <w:b/>
          <w:bCs/>
          <w:color w:val="0000FF"/>
          <w:lang w:eastAsia="ko-KR"/>
        </w:rPr>
        <w:t>7</w:t>
      </w:r>
      <w:r w:rsidRPr="00555B6A">
        <w:rPr>
          <w:rFonts w:ascii="Arial" w:eastAsia="SimSun" w:hAnsi="Arial" w:cs="Arial"/>
          <w:b/>
          <w:bCs/>
          <w:color w:val="0000FF"/>
          <w:lang w:eastAsia="ja-JP"/>
        </w:rPr>
        <w:t>)</w:t>
      </w:r>
    </w:p>
    <w:p w:rsidR="00555B6A" w:rsidRPr="00555B6A" w:rsidRDefault="00555B6A" w:rsidP="00555B6A">
      <w:pPr>
        <w:keepNext/>
        <w:overflowPunct w:val="0"/>
        <w:autoSpaceDE w:val="0"/>
        <w:autoSpaceDN w:val="0"/>
        <w:adjustRightInd w:val="0"/>
        <w:textAlignment w:val="baseline"/>
        <w:rPr>
          <w:rFonts w:eastAsia="SimSun"/>
          <w:color w:val="000000"/>
          <w:lang w:eastAsia="ja-JP"/>
        </w:rPr>
      </w:pPr>
    </w:p>
    <w:p w:rsidR="00555B6A" w:rsidRPr="00555B6A" w:rsidRDefault="00555B6A" w:rsidP="00555B6A">
      <w:pPr>
        <w:overflowPunct w:val="0"/>
        <w:autoSpaceDE w:val="0"/>
        <w:autoSpaceDN w:val="0"/>
        <w:adjustRightInd w:val="0"/>
        <w:ind w:left="2127" w:hanging="2127"/>
        <w:textAlignment w:val="baseline"/>
        <w:rPr>
          <w:rFonts w:ascii="Arial" w:hAnsi="Arial" w:cs="Arial"/>
          <w:b/>
          <w:color w:val="000000"/>
          <w:lang w:eastAsia="ko-KR"/>
        </w:rPr>
      </w:pPr>
      <w:r w:rsidRPr="00555B6A">
        <w:rPr>
          <w:rFonts w:ascii="Arial" w:eastAsia="SimSun" w:hAnsi="Arial" w:cs="Arial"/>
          <w:b/>
          <w:color w:val="000000"/>
          <w:lang w:eastAsia="ja-JP"/>
        </w:rPr>
        <w:t>Source:</w:t>
      </w:r>
      <w:r w:rsidRPr="00555B6A">
        <w:rPr>
          <w:rFonts w:ascii="Arial" w:eastAsia="SimSun" w:hAnsi="Arial" w:cs="Arial"/>
          <w:b/>
          <w:color w:val="000000"/>
          <w:lang w:eastAsia="ja-JP"/>
        </w:rPr>
        <w:tab/>
      </w:r>
      <w:r>
        <w:rPr>
          <w:rFonts w:ascii="Arial" w:hAnsi="Arial" w:cs="Arial" w:hint="eastAsia"/>
          <w:b/>
          <w:color w:val="000000"/>
          <w:lang w:eastAsia="ko-KR"/>
        </w:rPr>
        <w:t>Samsung</w:t>
      </w:r>
    </w:p>
    <w:p w:rsidR="00555B6A" w:rsidRPr="00555B6A" w:rsidRDefault="00555B6A" w:rsidP="00555B6A">
      <w:pPr>
        <w:overflowPunct w:val="0"/>
        <w:autoSpaceDE w:val="0"/>
        <w:autoSpaceDN w:val="0"/>
        <w:adjustRightInd w:val="0"/>
        <w:ind w:left="2127" w:hanging="2127"/>
        <w:textAlignment w:val="baseline"/>
        <w:rPr>
          <w:rFonts w:ascii="Arial" w:eastAsia="SimSun" w:hAnsi="Arial" w:cs="Arial"/>
          <w:b/>
          <w:color w:val="000000"/>
          <w:lang w:eastAsia="zh-CN"/>
        </w:rPr>
      </w:pPr>
      <w:r w:rsidRPr="00555B6A">
        <w:rPr>
          <w:rFonts w:ascii="Arial" w:eastAsia="SimSun" w:hAnsi="Arial" w:cs="Arial"/>
          <w:b/>
          <w:color w:val="000000"/>
          <w:lang w:eastAsia="ja-JP"/>
        </w:rPr>
        <w:t>Title:</w:t>
      </w:r>
      <w:r w:rsidRPr="00555B6A">
        <w:rPr>
          <w:rFonts w:ascii="Arial" w:eastAsia="SimSun" w:hAnsi="Arial" w:cs="Arial"/>
          <w:b/>
          <w:color w:val="000000"/>
          <w:lang w:eastAsia="ja-JP"/>
        </w:rPr>
        <w:tab/>
      </w:r>
      <w:r w:rsidR="005F69AB">
        <w:rPr>
          <w:rFonts w:ascii="Arial" w:hAnsi="Arial" w:cs="Arial" w:hint="eastAsia"/>
          <w:b/>
          <w:color w:val="000000"/>
          <w:lang w:eastAsia="ko-KR"/>
        </w:rPr>
        <w:t>Mobility restriction area per network slice</w:t>
      </w:r>
    </w:p>
    <w:p w:rsidR="00555B6A" w:rsidRPr="00555B6A" w:rsidRDefault="00555B6A" w:rsidP="00555B6A">
      <w:pPr>
        <w:overflowPunct w:val="0"/>
        <w:autoSpaceDE w:val="0"/>
        <w:autoSpaceDN w:val="0"/>
        <w:adjustRightInd w:val="0"/>
        <w:ind w:left="2127" w:hanging="2127"/>
        <w:textAlignment w:val="baseline"/>
        <w:rPr>
          <w:rFonts w:ascii="Arial" w:eastAsia="SimSun" w:hAnsi="Arial" w:cs="Arial"/>
          <w:b/>
          <w:color w:val="000000"/>
          <w:lang w:eastAsia="ja-JP"/>
        </w:rPr>
      </w:pPr>
      <w:r w:rsidRPr="00555B6A">
        <w:rPr>
          <w:rFonts w:ascii="Arial" w:eastAsia="SimSun" w:hAnsi="Arial" w:cs="Arial"/>
          <w:b/>
          <w:color w:val="000000"/>
          <w:lang w:eastAsia="ja-JP"/>
        </w:rPr>
        <w:t>Document for:</w:t>
      </w:r>
      <w:r w:rsidRPr="00555B6A">
        <w:rPr>
          <w:rFonts w:ascii="Arial" w:eastAsia="SimSun" w:hAnsi="Arial" w:cs="Arial"/>
          <w:b/>
          <w:color w:val="000000"/>
          <w:lang w:eastAsia="ja-JP"/>
        </w:rPr>
        <w:tab/>
      </w:r>
      <w:r w:rsidR="00160B5E">
        <w:rPr>
          <w:rFonts w:ascii="Arial" w:hAnsi="Arial" w:cs="Arial" w:hint="eastAsia"/>
          <w:b/>
          <w:color w:val="000000"/>
          <w:lang w:eastAsia="ko-KR"/>
        </w:rPr>
        <w:t>Discussion/</w:t>
      </w:r>
      <w:r w:rsidRPr="00555B6A">
        <w:rPr>
          <w:rFonts w:ascii="Arial" w:eastAsia="SimSun" w:hAnsi="Arial" w:cs="Arial"/>
          <w:b/>
          <w:color w:val="000000"/>
          <w:lang w:eastAsia="ja-JP"/>
        </w:rPr>
        <w:t>Approval</w:t>
      </w:r>
    </w:p>
    <w:p w:rsidR="00555B6A" w:rsidRPr="00064185" w:rsidRDefault="00555B6A" w:rsidP="00555B6A">
      <w:pPr>
        <w:overflowPunct w:val="0"/>
        <w:autoSpaceDE w:val="0"/>
        <w:autoSpaceDN w:val="0"/>
        <w:adjustRightInd w:val="0"/>
        <w:ind w:left="2127" w:hanging="2127"/>
        <w:textAlignment w:val="baseline"/>
        <w:rPr>
          <w:rFonts w:ascii="Arial" w:hAnsi="Arial" w:cs="Arial"/>
          <w:b/>
          <w:color w:val="000000"/>
          <w:lang w:eastAsia="ko-KR"/>
        </w:rPr>
      </w:pPr>
      <w:r w:rsidRPr="00555B6A">
        <w:rPr>
          <w:rFonts w:ascii="Arial" w:eastAsia="SimSun" w:hAnsi="Arial" w:cs="Arial"/>
          <w:b/>
          <w:color w:val="000000"/>
          <w:lang w:eastAsia="ja-JP"/>
        </w:rPr>
        <w:t>Agenda Item:</w:t>
      </w:r>
      <w:r w:rsidRPr="00555B6A">
        <w:rPr>
          <w:rFonts w:ascii="Arial" w:eastAsia="SimSun" w:hAnsi="Arial" w:cs="Arial"/>
          <w:b/>
          <w:color w:val="000000"/>
          <w:lang w:eastAsia="ja-JP"/>
        </w:rPr>
        <w:tab/>
        <w:t>6.5.</w:t>
      </w:r>
      <w:r w:rsidR="00064185">
        <w:rPr>
          <w:rFonts w:ascii="Arial" w:hAnsi="Arial" w:cs="Arial" w:hint="eastAsia"/>
          <w:b/>
          <w:color w:val="000000"/>
          <w:lang w:eastAsia="ko-KR"/>
        </w:rPr>
        <w:t>2</w:t>
      </w:r>
    </w:p>
    <w:p w:rsidR="00555B6A" w:rsidRPr="00555B6A" w:rsidRDefault="00555B6A" w:rsidP="00555B6A">
      <w:pPr>
        <w:overflowPunct w:val="0"/>
        <w:autoSpaceDE w:val="0"/>
        <w:autoSpaceDN w:val="0"/>
        <w:adjustRightInd w:val="0"/>
        <w:ind w:left="2127" w:hanging="2127"/>
        <w:textAlignment w:val="baseline"/>
        <w:rPr>
          <w:rFonts w:ascii="Arial" w:eastAsia="SimSun" w:hAnsi="Arial" w:cs="Arial"/>
          <w:b/>
          <w:color w:val="000000"/>
          <w:lang w:eastAsia="ja-JP"/>
        </w:rPr>
      </w:pPr>
      <w:r w:rsidRPr="00555B6A">
        <w:rPr>
          <w:rFonts w:ascii="Arial" w:eastAsia="SimSun" w:hAnsi="Arial" w:cs="Arial"/>
          <w:b/>
          <w:color w:val="000000"/>
          <w:lang w:eastAsia="ja-JP"/>
        </w:rPr>
        <w:t>Work Item / Release:</w:t>
      </w:r>
      <w:r w:rsidRPr="00555B6A">
        <w:rPr>
          <w:rFonts w:ascii="Arial" w:eastAsia="SimSun" w:hAnsi="Arial" w:cs="Arial"/>
          <w:b/>
          <w:color w:val="000000"/>
          <w:lang w:eastAsia="ja-JP"/>
        </w:rPr>
        <w:tab/>
        <w:t>5G_ph1 / Rel-15</w:t>
      </w:r>
    </w:p>
    <w:p w:rsidR="00555B6A" w:rsidRPr="00025F6F" w:rsidRDefault="00555B6A" w:rsidP="00555B6A">
      <w:pPr>
        <w:overflowPunct w:val="0"/>
        <w:autoSpaceDE w:val="0"/>
        <w:autoSpaceDN w:val="0"/>
        <w:adjustRightInd w:val="0"/>
        <w:textAlignment w:val="baseline"/>
        <w:rPr>
          <w:color w:val="000000"/>
          <w:lang w:eastAsia="ko-KR"/>
        </w:rPr>
      </w:pPr>
      <w:r w:rsidRPr="00555B6A">
        <w:rPr>
          <w:rFonts w:ascii="Arial" w:eastAsia="SimSun" w:hAnsi="Arial" w:cs="Arial"/>
          <w:i/>
          <w:color w:val="000000"/>
          <w:lang w:eastAsia="ja-JP"/>
        </w:rPr>
        <w:t>Abstract of the contribution:</w:t>
      </w:r>
      <w:r w:rsidR="005F69AB">
        <w:rPr>
          <w:rFonts w:ascii="Arial" w:hAnsi="Arial" w:cs="Arial" w:hint="eastAsia"/>
          <w:i/>
          <w:color w:val="000000"/>
          <w:lang w:eastAsia="ko-KR"/>
        </w:rPr>
        <w:t xml:space="preserve"> </w:t>
      </w:r>
      <w:r w:rsidR="00025F6F">
        <w:rPr>
          <w:rFonts w:hint="eastAsia"/>
          <w:color w:val="000000"/>
          <w:lang w:eastAsia="ko-KR"/>
        </w:rPr>
        <w:t>In order to capture service available area for a certain network slice into UE and CN behaviour, this paper proposes to utilize mobility restriction area.</w:t>
      </w:r>
    </w:p>
    <w:p w:rsidR="00555B6A" w:rsidRPr="00555B6A" w:rsidRDefault="00555B6A" w:rsidP="00555B6A">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SimSun" w:hAnsi="Arial"/>
          <w:sz w:val="36"/>
          <w:lang w:eastAsia="ja-JP"/>
        </w:rPr>
      </w:pPr>
      <w:r w:rsidRPr="00555B6A">
        <w:rPr>
          <w:rFonts w:ascii="Arial" w:eastAsia="SimSun" w:hAnsi="Arial"/>
          <w:sz w:val="36"/>
          <w:lang w:eastAsia="ja-JP"/>
        </w:rPr>
        <w:t>Discussion</w:t>
      </w:r>
    </w:p>
    <w:p w:rsidR="001D4E5D" w:rsidRDefault="00160B5E" w:rsidP="001D4E5D">
      <w:pPr>
        <w:overflowPunct w:val="0"/>
        <w:autoSpaceDE w:val="0"/>
        <w:autoSpaceDN w:val="0"/>
        <w:adjustRightInd w:val="0"/>
        <w:textAlignment w:val="baseline"/>
        <w:rPr>
          <w:color w:val="000000"/>
          <w:lang w:eastAsia="ko-KR"/>
        </w:rPr>
      </w:pPr>
      <w:r>
        <w:rPr>
          <w:rFonts w:hint="eastAsia"/>
          <w:color w:val="000000"/>
          <w:lang w:eastAsia="ko-KR"/>
        </w:rPr>
        <w:t>5G system introduces network slice architecture</w:t>
      </w:r>
      <w:r w:rsidR="00EB58C0">
        <w:rPr>
          <w:rFonts w:hint="eastAsia"/>
          <w:color w:val="000000"/>
          <w:lang w:eastAsia="ko-KR"/>
        </w:rPr>
        <w:t xml:space="preserve"> in order to provide flexible deployment of network functions for specific service, and also specific network service for the network slice.</w:t>
      </w:r>
    </w:p>
    <w:p w:rsidR="00EB58C0" w:rsidRPr="00EB58C0" w:rsidRDefault="00EB58C0" w:rsidP="001D4E5D">
      <w:pPr>
        <w:overflowPunct w:val="0"/>
        <w:autoSpaceDE w:val="0"/>
        <w:autoSpaceDN w:val="0"/>
        <w:adjustRightInd w:val="0"/>
        <w:textAlignment w:val="baseline"/>
        <w:rPr>
          <w:color w:val="000000"/>
          <w:lang w:eastAsia="ko-KR"/>
        </w:rPr>
      </w:pPr>
      <w:r>
        <w:rPr>
          <w:rFonts w:hint="eastAsia"/>
          <w:color w:val="000000"/>
          <w:lang w:eastAsia="ko-KR"/>
        </w:rPr>
        <w:t xml:space="preserve">For a certain </w:t>
      </w:r>
      <w:r>
        <w:rPr>
          <w:color w:val="000000"/>
          <w:lang w:eastAsia="ko-KR"/>
        </w:rPr>
        <w:t>service</w:t>
      </w:r>
      <w:r>
        <w:rPr>
          <w:rFonts w:hint="eastAsia"/>
          <w:color w:val="000000"/>
          <w:lang w:eastAsia="ko-KR"/>
        </w:rPr>
        <w:t xml:space="preserve">, represented as network slice, different policy for service area can be considered. For example, </w:t>
      </w:r>
      <w:proofErr w:type="spellStart"/>
      <w:r>
        <w:rPr>
          <w:rFonts w:hint="eastAsia"/>
          <w:color w:val="000000"/>
          <w:lang w:eastAsia="ko-KR"/>
        </w:rPr>
        <w:t>eMBB</w:t>
      </w:r>
      <w:proofErr w:type="spellEnd"/>
      <w:r>
        <w:rPr>
          <w:rFonts w:hint="eastAsia"/>
          <w:color w:val="000000"/>
          <w:lang w:eastAsia="ko-KR"/>
        </w:rPr>
        <w:t xml:space="preserve"> slice may require broader size of service area (national-wide). Or certain 3</w:t>
      </w:r>
      <w:r w:rsidRPr="00EB58C0">
        <w:rPr>
          <w:rFonts w:hint="eastAsia"/>
          <w:color w:val="000000"/>
          <w:vertAlign w:val="superscript"/>
          <w:lang w:eastAsia="ko-KR"/>
        </w:rPr>
        <w:t>rd</w:t>
      </w:r>
      <w:r>
        <w:rPr>
          <w:rFonts w:hint="eastAsia"/>
          <w:color w:val="000000"/>
          <w:lang w:eastAsia="ko-KR"/>
        </w:rPr>
        <w:t xml:space="preserve"> party </w:t>
      </w:r>
      <w:r w:rsidR="003445A7">
        <w:rPr>
          <w:rFonts w:hint="eastAsia"/>
          <w:color w:val="000000"/>
          <w:lang w:eastAsia="ko-KR"/>
        </w:rPr>
        <w:t xml:space="preserve">network </w:t>
      </w:r>
      <w:r>
        <w:rPr>
          <w:rFonts w:hint="eastAsia"/>
          <w:color w:val="000000"/>
          <w:lang w:eastAsia="ko-KR"/>
        </w:rPr>
        <w:t xml:space="preserve">slice on specific location e.g., concert hall, football stadium, mobile office may require small size of service area. </w:t>
      </w:r>
      <w:r w:rsidR="003445A7">
        <w:rPr>
          <w:rFonts w:hint="eastAsia"/>
          <w:color w:val="000000"/>
          <w:lang w:eastAsia="ko-KR"/>
        </w:rPr>
        <w:t>The UE using these kind</w:t>
      </w:r>
      <w:r w:rsidR="00591DEE">
        <w:rPr>
          <w:rFonts w:hint="eastAsia"/>
          <w:color w:val="000000"/>
          <w:lang w:eastAsia="ko-KR"/>
        </w:rPr>
        <w:t>s</w:t>
      </w:r>
      <w:r w:rsidR="003445A7">
        <w:rPr>
          <w:rFonts w:hint="eastAsia"/>
          <w:color w:val="000000"/>
          <w:lang w:eastAsia="ko-KR"/>
        </w:rPr>
        <w:t xml:space="preserve"> of network slice should not be allowed to use the network slice outside of the service area.</w:t>
      </w:r>
    </w:p>
    <w:p w:rsidR="00160B5E" w:rsidRDefault="00EB58C0" w:rsidP="001D4E5D">
      <w:pPr>
        <w:overflowPunct w:val="0"/>
        <w:autoSpaceDE w:val="0"/>
        <w:autoSpaceDN w:val="0"/>
        <w:adjustRightInd w:val="0"/>
        <w:textAlignment w:val="baseline"/>
        <w:rPr>
          <w:color w:val="000000"/>
          <w:lang w:eastAsia="ko-KR"/>
        </w:rPr>
      </w:pPr>
      <w:r>
        <w:rPr>
          <w:rFonts w:hint="eastAsia"/>
          <w:color w:val="000000"/>
          <w:lang w:eastAsia="ko-KR"/>
        </w:rPr>
        <w:t xml:space="preserve">In addition, </w:t>
      </w:r>
      <w:r w:rsidR="00631350">
        <w:rPr>
          <w:rFonts w:hint="eastAsia"/>
          <w:color w:val="000000"/>
          <w:lang w:eastAsia="ko-KR"/>
        </w:rPr>
        <w:t>a</w:t>
      </w:r>
      <w:r w:rsidR="003445A7">
        <w:rPr>
          <w:rFonts w:hint="eastAsia"/>
          <w:color w:val="000000"/>
          <w:lang w:eastAsia="ko-KR"/>
        </w:rPr>
        <w:t xml:space="preserve"> UE can use multiple network slices, for instance, normally the UE is using </w:t>
      </w:r>
      <w:proofErr w:type="spellStart"/>
      <w:r w:rsidR="003445A7">
        <w:rPr>
          <w:rFonts w:hint="eastAsia"/>
          <w:color w:val="000000"/>
          <w:lang w:eastAsia="ko-KR"/>
        </w:rPr>
        <w:t>eMBB</w:t>
      </w:r>
      <w:proofErr w:type="spellEnd"/>
      <w:r w:rsidR="003445A7">
        <w:rPr>
          <w:rFonts w:hint="eastAsia"/>
          <w:color w:val="000000"/>
          <w:lang w:eastAsia="ko-KR"/>
        </w:rPr>
        <w:t xml:space="preserve"> network slice but in the office building the UE </w:t>
      </w:r>
      <w:r w:rsidR="00631350">
        <w:rPr>
          <w:rFonts w:hint="eastAsia"/>
          <w:color w:val="000000"/>
          <w:lang w:eastAsia="ko-KR"/>
        </w:rPr>
        <w:t xml:space="preserve">also can </w:t>
      </w:r>
      <w:r w:rsidR="003445A7">
        <w:rPr>
          <w:rFonts w:hint="eastAsia"/>
          <w:color w:val="000000"/>
          <w:lang w:eastAsia="ko-KR"/>
        </w:rPr>
        <w:t>uses enterprise (e.g., mobile office) network slice simultaneously.</w:t>
      </w:r>
      <w:r w:rsidR="00C97866">
        <w:rPr>
          <w:rFonts w:hint="eastAsia"/>
          <w:color w:val="000000"/>
          <w:lang w:eastAsia="ko-KR"/>
        </w:rPr>
        <w:t xml:space="preserve"> After calling it a day, the UE moves out of the building then the enterprise network slice wouldn</w:t>
      </w:r>
      <w:r w:rsidR="00C97866">
        <w:rPr>
          <w:color w:val="000000"/>
          <w:lang w:eastAsia="ko-KR"/>
        </w:rPr>
        <w:t>’</w:t>
      </w:r>
      <w:r w:rsidR="00C97866">
        <w:rPr>
          <w:rFonts w:hint="eastAsia"/>
          <w:color w:val="000000"/>
          <w:lang w:eastAsia="ko-KR"/>
        </w:rPr>
        <w:t>t work.</w:t>
      </w:r>
      <w:r w:rsidR="00631350">
        <w:rPr>
          <w:rFonts w:hint="eastAsia"/>
          <w:color w:val="000000"/>
          <w:lang w:eastAsia="ko-KR"/>
        </w:rPr>
        <w:t xml:space="preserve"> In order to support this case, UE and 5G CN need to know </w:t>
      </w:r>
      <w:r w:rsidR="00C97866">
        <w:rPr>
          <w:rFonts w:hint="eastAsia"/>
          <w:color w:val="000000"/>
          <w:lang w:eastAsia="ko-KR"/>
        </w:rPr>
        <w:t>service area for the network slice.</w:t>
      </w:r>
    </w:p>
    <w:p w:rsidR="006E060E" w:rsidRDefault="00C97866" w:rsidP="001D4E5D">
      <w:pPr>
        <w:overflowPunct w:val="0"/>
        <w:autoSpaceDE w:val="0"/>
        <w:autoSpaceDN w:val="0"/>
        <w:adjustRightInd w:val="0"/>
        <w:textAlignment w:val="baseline"/>
        <w:rPr>
          <w:color w:val="000000"/>
          <w:lang w:eastAsia="ko-KR"/>
        </w:rPr>
      </w:pPr>
      <w:r>
        <w:rPr>
          <w:rFonts w:hint="eastAsia"/>
          <w:color w:val="000000"/>
          <w:lang w:eastAsia="ko-KR"/>
        </w:rPr>
        <w:t>Proposal 1) s</w:t>
      </w:r>
      <w:r w:rsidR="006E060E">
        <w:rPr>
          <w:rFonts w:hint="eastAsia"/>
          <w:color w:val="000000"/>
          <w:lang w:eastAsia="ko-KR"/>
        </w:rPr>
        <w:t>ervice</w:t>
      </w:r>
      <w:r>
        <w:rPr>
          <w:rFonts w:hint="eastAsia"/>
          <w:color w:val="000000"/>
          <w:lang w:eastAsia="ko-KR"/>
        </w:rPr>
        <w:t xml:space="preserve"> </w:t>
      </w:r>
      <w:r w:rsidR="00B905FA">
        <w:rPr>
          <w:rFonts w:hint="eastAsia"/>
          <w:color w:val="000000"/>
          <w:lang w:eastAsia="ko-KR"/>
        </w:rPr>
        <w:t xml:space="preserve">available </w:t>
      </w:r>
      <w:r>
        <w:rPr>
          <w:rFonts w:hint="eastAsia"/>
          <w:color w:val="000000"/>
          <w:lang w:eastAsia="ko-KR"/>
        </w:rPr>
        <w:t>area for certain network slice shall be considered</w:t>
      </w:r>
      <w:r w:rsidR="006E060E">
        <w:rPr>
          <w:rFonts w:hint="eastAsia"/>
          <w:color w:val="000000"/>
          <w:lang w:eastAsia="ko-KR"/>
        </w:rPr>
        <w:t>.</w:t>
      </w:r>
    </w:p>
    <w:p w:rsidR="00C97866" w:rsidRPr="00B905FA" w:rsidRDefault="006E060E" w:rsidP="001D4E5D">
      <w:pPr>
        <w:overflowPunct w:val="0"/>
        <w:autoSpaceDE w:val="0"/>
        <w:autoSpaceDN w:val="0"/>
        <w:adjustRightInd w:val="0"/>
        <w:textAlignment w:val="baseline"/>
        <w:rPr>
          <w:color w:val="000000"/>
          <w:lang w:eastAsia="ko-KR"/>
        </w:rPr>
      </w:pPr>
      <w:r>
        <w:rPr>
          <w:rFonts w:hint="eastAsia"/>
          <w:color w:val="000000"/>
          <w:lang w:eastAsia="ko-KR"/>
        </w:rPr>
        <w:t>The UE can use PDU session for the network slice in a certain area (or list of area), but if the UE moves out of the service area, the UE cannot initiate session management procedure for the network slice and also 5G CN doesn</w:t>
      </w:r>
      <w:r>
        <w:rPr>
          <w:color w:val="000000"/>
          <w:lang w:eastAsia="ko-KR"/>
        </w:rPr>
        <w:t>’</w:t>
      </w:r>
      <w:r>
        <w:rPr>
          <w:rFonts w:hint="eastAsia"/>
          <w:color w:val="000000"/>
          <w:lang w:eastAsia="ko-KR"/>
        </w:rPr>
        <w:t>t establish the PDU session.</w:t>
      </w:r>
      <w:r w:rsidR="00B905FA">
        <w:rPr>
          <w:rFonts w:hint="eastAsia"/>
          <w:color w:val="000000"/>
          <w:lang w:eastAsia="ko-KR"/>
        </w:rPr>
        <w:t xml:space="preserve"> The meaning of service available area is the area the UE can use PDU session for the network slice. Mobility management is common for all network slices the UE is allowed to use, so that MM procedure can be performed </w:t>
      </w:r>
      <w:r w:rsidR="00B905FA">
        <w:rPr>
          <w:color w:val="000000"/>
          <w:lang w:eastAsia="ko-KR"/>
        </w:rPr>
        <w:t>independently</w:t>
      </w:r>
      <w:r w:rsidR="00B905FA">
        <w:rPr>
          <w:rFonts w:hint="eastAsia"/>
          <w:color w:val="000000"/>
          <w:lang w:eastAsia="ko-KR"/>
        </w:rPr>
        <w:t>.</w:t>
      </w:r>
    </w:p>
    <w:p w:rsidR="00B905FA" w:rsidRDefault="00B905FA" w:rsidP="001D4E5D">
      <w:pPr>
        <w:overflowPunct w:val="0"/>
        <w:autoSpaceDE w:val="0"/>
        <w:autoSpaceDN w:val="0"/>
        <w:adjustRightInd w:val="0"/>
        <w:textAlignment w:val="baseline"/>
        <w:rPr>
          <w:color w:val="000000"/>
          <w:lang w:eastAsia="ko-KR"/>
        </w:rPr>
      </w:pPr>
      <w:r>
        <w:object w:dxaOrig="21267" w:dyaOrig="94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13pt" o:ole="">
            <v:imagedata r:id="rId7" o:title=""/>
          </v:shape>
          <o:OLEObject Type="Embed" ProgID="Visio.Drawing.11" ShapeID="_x0000_i1025" DrawAspect="Content" ObjectID="_1545577171" r:id="rId8"/>
        </w:object>
      </w:r>
    </w:p>
    <w:p w:rsidR="006E060E" w:rsidRPr="006E060E" w:rsidRDefault="006E060E" w:rsidP="001D4E5D">
      <w:pPr>
        <w:overflowPunct w:val="0"/>
        <w:autoSpaceDE w:val="0"/>
        <w:autoSpaceDN w:val="0"/>
        <w:adjustRightInd w:val="0"/>
        <w:textAlignment w:val="baseline"/>
        <w:rPr>
          <w:color w:val="000000"/>
          <w:lang w:eastAsia="ko-KR"/>
        </w:rPr>
      </w:pPr>
      <w:r>
        <w:rPr>
          <w:rFonts w:hint="eastAsia"/>
          <w:color w:val="000000"/>
          <w:lang w:eastAsia="ko-KR"/>
        </w:rPr>
        <w:t xml:space="preserve">It is required AMF </w:t>
      </w:r>
      <w:r w:rsidR="00B95D8F">
        <w:rPr>
          <w:rFonts w:hint="eastAsia"/>
          <w:color w:val="000000"/>
          <w:lang w:eastAsia="ko-KR"/>
        </w:rPr>
        <w:t>is</w:t>
      </w:r>
      <w:r>
        <w:rPr>
          <w:rFonts w:hint="eastAsia"/>
          <w:color w:val="000000"/>
          <w:lang w:eastAsia="ko-KR"/>
        </w:rPr>
        <w:t xml:space="preserve"> aware of the service area for each network slice because 1) if the UE moves out the service area for a certain network slice, the AMF can recognize</w:t>
      </w:r>
      <w:r w:rsidR="00B95D8F">
        <w:rPr>
          <w:rFonts w:hint="eastAsia"/>
          <w:color w:val="000000"/>
          <w:lang w:eastAsia="ko-KR"/>
        </w:rPr>
        <w:t xml:space="preserve"> that</w:t>
      </w:r>
      <w:r>
        <w:rPr>
          <w:rFonts w:hint="eastAsia"/>
          <w:color w:val="000000"/>
          <w:lang w:eastAsia="ko-KR"/>
        </w:rPr>
        <w:t xml:space="preserve"> the session management between UE and the SMF doesn</w:t>
      </w:r>
      <w:r>
        <w:rPr>
          <w:color w:val="000000"/>
          <w:lang w:eastAsia="ko-KR"/>
        </w:rPr>
        <w:t>’</w:t>
      </w:r>
      <w:r>
        <w:rPr>
          <w:rFonts w:hint="eastAsia"/>
          <w:color w:val="000000"/>
          <w:lang w:eastAsia="ko-KR"/>
        </w:rPr>
        <w:t xml:space="preserve">t have to be performed so AMF can </w:t>
      </w:r>
      <w:r w:rsidR="00B95D8F">
        <w:rPr>
          <w:rFonts w:hint="eastAsia"/>
          <w:color w:val="000000"/>
          <w:lang w:eastAsia="ko-KR"/>
        </w:rPr>
        <w:t xml:space="preserve">reject SM </w:t>
      </w:r>
      <w:r>
        <w:rPr>
          <w:color w:val="000000"/>
          <w:lang w:eastAsia="ko-KR"/>
        </w:rPr>
        <w:t>signalling</w:t>
      </w:r>
      <w:r>
        <w:rPr>
          <w:rFonts w:hint="eastAsia"/>
          <w:color w:val="000000"/>
          <w:lang w:eastAsia="ko-KR"/>
        </w:rPr>
        <w:t xml:space="preserve"> </w:t>
      </w:r>
      <w:r w:rsidR="00B95D8F">
        <w:rPr>
          <w:rFonts w:hint="eastAsia"/>
          <w:color w:val="000000"/>
          <w:lang w:eastAsia="ko-KR"/>
        </w:rPr>
        <w:t>from/</w:t>
      </w:r>
      <w:r>
        <w:rPr>
          <w:rFonts w:hint="eastAsia"/>
          <w:color w:val="000000"/>
          <w:lang w:eastAsia="ko-KR"/>
        </w:rPr>
        <w:t xml:space="preserve">to the SMF, 2) if the UE moves back to the service area for the </w:t>
      </w:r>
      <w:r>
        <w:rPr>
          <w:rFonts w:hint="eastAsia"/>
          <w:color w:val="000000"/>
          <w:lang w:eastAsia="ko-KR"/>
        </w:rPr>
        <w:lastRenderedPageBreak/>
        <w:t>network slice, the AMF can recognize</w:t>
      </w:r>
      <w:r w:rsidR="00B95D8F">
        <w:rPr>
          <w:rFonts w:hint="eastAsia"/>
          <w:color w:val="000000"/>
          <w:lang w:eastAsia="ko-KR"/>
        </w:rPr>
        <w:t xml:space="preserve"> that</w:t>
      </w:r>
      <w:r>
        <w:rPr>
          <w:rFonts w:hint="eastAsia"/>
          <w:color w:val="000000"/>
          <w:lang w:eastAsia="ko-KR"/>
        </w:rPr>
        <w:t xml:space="preserve"> the </w:t>
      </w:r>
      <w:r w:rsidR="00B95D8F">
        <w:rPr>
          <w:rFonts w:hint="eastAsia"/>
          <w:color w:val="000000"/>
          <w:lang w:eastAsia="ko-KR"/>
        </w:rPr>
        <w:t xml:space="preserve">SM </w:t>
      </w:r>
      <w:r w:rsidR="00B95D8F">
        <w:rPr>
          <w:color w:val="000000"/>
          <w:lang w:eastAsia="ko-KR"/>
        </w:rPr>
        <w:t>signalling</w:t>
      </w:r>
      <w:r w:rsidR="00B95D8F">
        <w:rPr>
          <w:rFonts w:hint="eastAsia"/>
          <w:color w:val="000000"/>
          <w:lang w:eastAsia="ko-KR"/>
        </w:rPr>
        <w:t xml:space="preserve"> between </w:t>
      </w:r>
      <w:r>
        <w:rPr>
          <w:rFonts w:hint="eastAsia"/>
          <w:color w:val="000000"/>
          <w:lang w:eastAsia="ko-KR"/>
        </w:rPr>
        <w:t xml:space="preserve">the UE </w:t>
      </w:r>
      <w:r w:rsidR="00B95D8F">
        <w:rPr>
          <w:rFonts w:hint="eastAsia"/>
          <w:color w:val="000000"/>
          <w:lang w:eastAsia="ko-KR"/>
        </w:rPr>
        <w:t>and the SMF is required</w:t>
      </w:r>
      <w:r>
        <w:rPr>
          <w:rFonts w:hint="eastAsia"/>
          <w:color w:val="000000"/>
          <w:lang w:eastAsia="ko-KR"/>
        </w:rPr>
        <w:t>.</w:t>
      </w:r>
      <w:r w:rsidR="001733AC">
        <w:rPr>
          <w:rFonts w:hint="eastAsia"/>
          <w:color w:val="000000"/>
          <w:lang w:eastAsia="ko-KR"/>
        </w:rPr>
        <w:t xml:space="preserve"> For example, if the UE send service request to the AMF, and if the UE locates in out of service available area for the network slice, AMF can determine not to send session establishment message to the SMF for the network slice, but the AMF can send session establishment message to the SMF for the other network slice which is available in that area.</w:t>
      </w:r>
    </w:p>
    <w:p w:rsidR="00C97866" w:rsidRDefault="00B95D8F" w:rsidP="001D4E5D">
      <w:pPr>
        <w:overflowPunct w:val="0"/>
        <w:autoSpaceDE w:val="0"/>
        <w:autoSpaceDN w:val="0"/>
        <w:adjustRightInd w:val="0"/>
        <w:textAlignment w:val="baseline"/>
        <w:rPr>
          <w:color w:val="000000"/>
          <w:lang w:eastAsia="ko-KR"/>
        </w:rPr>
      </w:pPr>
      <w:r>
        <w:rPr>
          <w:rFonts w:hint="eastAsia"/>
          <w:color w:val="000000"/>
          <w:lang w:eastAsia="ko-KR"/>
        </w:rPr>
        <w:t xml:space="preserve">Observation 1) </w:t>
      </w:r>
      <w:r w:rsidR="00B905FA">
        <w:rPr>
          <w:rFonts w:hint="eastAsia"/>
          <w:color w:val="000000"/>
          <w:lang w:eastAsia="ko-KR"/>
        </w:rPr>
        <w:t xml:space="preserve">Service available area for the network slice means the area where the UE can use PDU session for the network slice. Mobility management for the UE </w:t>
      </w:r>
      <w:r w:rsidR="00B905FA">
        <w:rPr>
          <w:color w:val="000000"/>
          <w:lang w:eastAsia="ko-KR"/>
        </w:rPr>
        <w:t xml:space="preserve">is independent </w:t>
      </w:r>
      <w:r w:rsidR="00B905FA">
        <w:rPr>
          <w:rFonts w:hint="eastAsia"/>
          <w:color w:val="000000"/>
          <w:lang w:eastAsia="ko-KR"/>
        </w:rPr>
        <w:t>with the service available area for the network slice.</w:t>
      </w:r>
    </w:p>
    <w:p w:rsidR="00B95D8F" w:rsidRDefault="00B905FA" w:rsidP="001D4E5D">
      <w:pPr>
        <w:overflowPunct w:val="0"/>
        <w:autoSpaceDE w:val="0"/>
        <w:autoSpaceDN w:val="0"/>
        <w:adjustRightInd w:val="0"/>
        <w:textAlignment w:val="baseline"/>
        <w:rPr>
          <w:color w:val="000000"/>
          <w:lang w:eastAsia="ko-KR"/>
        </w:rPr>
      </w:pPr>
      <w:r>
        <w:rPr>
          <w:rFonts w:hint="eastAsia"/>
          <w:color w:val="000000"/>
          <w:lang w:eastAsia="ko-KR"/>
        </w:rPr>
        <w:t>Observation 2)</w:t>
      </w:r>
      <w:r w:rsidRPr="00B905FA">
        <w:rPr>
          <w:rFonts w:hint="eastAsia"/>
          <w:color w:val="000000"/>
          <w:lang w:eastAsia="ko-KR"/>
        </w:rPr>
        <w:t xml:space="preserve"> </w:t>
      </w:r>
      <w:r>
        <w:rPr>
          <w:rFonts w:hint="eastAsia"/>
          <w:color w:val="000000"/>
          <w:lang w:eastAsia="ko-KR"/>
        </w:rPr>
        <w:t xml:space="preserve">AMF needs to be aware of the service area for the network slice since AMF forwards SM signalling between the UE and the SMF. </w:t>
      </w:r>
    </w:p>
    <w:p w:rsidR="001733AC" w:rsidRDefault="00237386" w:rsidP="001D4E5D">
      <w:pPr>
        <w:overflowPunct w:val="0"/>
        <w:autoSpaceDE w:val="0"/>
        <w:autoSpaceDN w:val="0"/>
        <w:adjustRightInd w:val="0"/>
        <w:textAlignment w:val="baseline"/>
        <w:rPr>
          <w:color w:val="000000"/>
          <w:lang w:eastAsia="ko-KR"/>
        </w:rPr>
      </w:pPr>
      <w:r>
        <w:rPr>
          <w:rFonts w:hint="eastAsia"/>
          <w:color w:val="000000"/>
          <w:lang w:eastAsia="ko-KR"/>
        </w:rPr>
        <w:t>In order to capture service available area for a certain network slice into UE and CN behaviour, this paper proposes to utilize mobility restriction area.</w:t>
      </w:r>
    </w:p>
    <w:p w:rsidR="00C97866" w:rsidRDefault="00237386" w:rsidP="001D4E5D">
      <w:pPr>
        <w:overflowPunct w:val="0"/>
        <w:autoSpaceDE w:val="0"/>
        <w:autoSpaceDN w:val="0"/>
        <w:adjustRightInd w:val="0"/>
        <w:textAlignment w:val="baseline"/>
        <w:rPr>
          <w:color w:val="000000"/>
          <w:lang w:eastAsia="ko-KR"/>
        </w:rPr>
      </w:pPr>
      <w:r w:rsidRPr="00A96D38">
        <w:rPr>
          <w:rFonts w:hint="eastAsia"/>
          <w:b/>
          <w:color w:val="000000"/>
          <w:lang w:eastAsia="ko-KR"/>
        </w:rPr>
        <w:t>Proposal</w:t>
      </w:r>
      <w:r w:rsidR="00C97866">
        <w:rPr>
          <w:rFonts w:hint="eastAsia"/>
          <w:color w:val="000000"/>
          <w:lang w:eastAsia="ko-KR"/>
        </w:rPr>
        <w:t>: Extending role of mobility restriction area</w:t>
      </w:r>
      <w:r w:rsidR="007055D9">
        <w:rPr>
          <w:rFonts w:hint="eastAsia"/>
          <w:color w:val="000000"/>
          <w:lang w:eastAsia="ko-KR"/>
        </w:rPr>
        <w:t xml:space="preserve"> </w:t>
      </w:r>
      <w:r w:rsidR="007055D9">
        <w:rPr>
          <w:color w:val="000000"/>
          <w:lang w:eastAsia="ko-KR"/>
        </w:rPr>
        <w:t>–</w:t>
      </w:r>
      <w:r w:rsidR="007055D9">
        <w:rPr>
          <w:rFonts w:hint="eastAsia"/>
          <w:color w:val="000000"/>
          <w:lang w:eastAsia="ko-KR"/>
        </w:rPr>
        <w:t xml:space="preserve"> mobility restriction area per network slice</w:t>
      </w:r>
    </w:p>
    <w:p w:rsidR="00C97866" w:rsidRPr="00C97866" w:rsidRDefault="00C97866" w:rsidP="001D4E5D">
      <w:pPr>
        <w:overflowPunct w:val="0"/>
        <w:autoSpaceDE w:val="0"/>
        <w:autoSpaceDN w:val="0"/>
        <w:adjustRightInd w:val="0"/>
        <w:textAlignment w:val="baseline"/>
        <w:rPr>
          <w:color w:val="000000"/>
          <w:lang w:eastAsia="ko-KR"/>
        </w:rPr>
      </w:pPr>
      <w:r>
        <w:rPr>
          <w:rFonts w:hint="eastAsia"/>
          <w:color w:val="000000"/>
          <w:lang w:eastAsia="ko-KR"/>
        </w:rPr>
        <w:t xml:space="preserve">In mobility restriction area, allowed area and non-allowed area can be </w:t>
      </w:r>
      <w:r w:rsidR="00DB31C2">
        <w:rPr>
          <w:rFonts w:hint="eastAsia"/>
          <w:color w:val="000000"/>
          <w:lang w:eastAsia="ko-KR"/>
        </w:rPr>
        <w:t>differentiated as session is allowed or not. Therefore, service available area can be represented as allo</w:t>
      </w:r>
      <w:r w:rsidR="00237386">
        <w:rPr>
          <w:rFonts w:hint="eastAsia"/>
          <w:color w:val="000000"/>
          <w:lang w:eastAsia="ko-KR"/>
        </w:rPr>
        <w:t>wed area for the network slice so that the UE and the AMF can recognize which network slice is available for PDU session setup in the location of the UE.</w:t>
      </w:r>
    </w:p>
    <w:p w:rsidR="003445A7" w:rsidRDefault="00237386" w:rsidP="001D4E5D">
      <w:pPr>
        <w:overflowPunct w:val="0"/>
        <w:autoSpaceDE w:val="0"/>
        <w:autoSpaceDN w:val="0"/>
        <w:adjustRightInd w:val="0"/>
        <w:textAlignment w:val="baseline"/>
        <w:rPr>
          <w:color w:val="000000"/>
          <w:lang w:eastAsia="ko-KR"/>
        </w:rPr>
      </w:pPr>
      <w:r>
        <w:rPr>
          <w:rFonts w:hint="eastAsia"/>
          <w:color w:val="000000"/>
          <w:lang w:eastAsia="ko-KR"/>
        </w:rPr>
        <w:t>Expected behaviour:</w:t>
      </w:r>
    </w:p>
    <w:p w:rsidR="006B43CF" w:rsidRPr="00033C2E" w:rsidRDefault="00237386" w:rsidP="001D4E5D">
      <w:pPr>
        <w:overflowPunct w:val="0"/>
        <w:autoSpaceDE w:val="0"/>
        <w:autoSpaceDN w:val="0"/>
        <w:adjustRightInd w:val="0"/>
        <w:textAlignment w:val="baseline"/>
        <w:rPr>
          <w:b/>
          <w:color w:val="000000"/>
          <w:lang w:eastAsia="ko-KR"/>
        </w:rPr>
      </w:pPr>
      <w:r>
        <w:rPr>
          <w:rFonts w:hint="eastAsia"/>
          <w:color w:val="000000"/>
          <w:lang w:eastAsia="ko-KR"/>
        </w:rPr>
        <w:tab/>
      </w:r>
      <w:r w:rsidRPr="00033C2E">
        <w:rPr>
          <w:b/>
          <w:color w:val="000000"/>
          <w:lang w:eastAsia="ko-KR"/>
        </w:rPr>
        <w:t>F</w:t>
      </w:r>
      <w:r w:rsidRPr="00033C2E">
        <w:rPr>
          <w:rFonts w:hint="eastAsia"/>
          <w:b/>
          <w:color w:val="000000"/>
          <w:lang w:eastAsia="ko-KR"/>
        </w:rPr>
        <w:t xml:space="preserve">rom </w:t>
      </w:r>
      <w:r w:rsidR="006B43CF" w:rsidRPr="00033C2E">
        <w:rPr>
          <w:rFonts w:hint="eastAsia"/>
          <w:b/>
          <w:color w:val="000000"/>
          <w:lang w:eastAsia="ko-KR"/>
        </w:rPr>
        <w:t>UE side</w:t>
      </w:r>
    </w:p>
    <w:p w:rsidR="006B43CF" w:rsidRDefault="006B43CF" w:rsidP="001D4E5D">
      <w:pPr>
        <w:overflowPunct w:val="0"/>
        <w:autoSpaceDE w:val="0"/>
        <w:autoSpaceDN w:val="0"/>
        <w:adjustRightInd w:val="0"/>
        <w:textAlignment w:val="baseline"/>
        <w:rPr>
          <w:color w:val="000000"/>
          <w:lang w:eastAsia="ko-KR"/>
        </w:rPr>
      </w:pPr>
      <w:r>
        <w:rPr>
          <w:rFonts w:hint="eastAsia"/>
          <w:color w:val="000000"/>
          <w:lang w:eastAsia="ko-KR"/>
        </w:rPr>
        <w:tab/>
        <w:t xml:space="preserve">- </w:t>
      </w:r>
      <w:r w:rsidR="00237386">
        <w:rPr>
          <w:rFonts w:hint="eastAsia"/>
          <w:color w:val="000000"/>
          <w:lang w:eastAsia="ko-KR"/>
        </w:rPr>
        <w:t xml:space="preserve"> </w:t>
      </w:r>
      <w:r>
        <w:rPr>
          <w:rFonts w:hint="eastAsia"/>
          <w:color w:val="000000"/>
          <w:lang w:eastAsia="ko-KR"/>
        </w:rPr>
        <w:t xml:space="preserve">The </w:t>
      </w:r>
      <w:r w:rsidR="00237386">
        <w:rPr>
          <w:rFonts w:hint="eastAsia"/>
          <w:color w:val="000000"/>
          <w:lang w:eastAsia="ko-KR"/>
        </w:rPr>
        <w:t xml:space="preserve">UE is </w:t>
      </w:r>
      <w:r w:rsidR="00033C2E">
        <w:rPr>
          <w:rFonts w:hint="eastAsia"/>
          <w:color w:val="000000"/>
          <w:lang w:eastAsia="ko-KR"/>
        </w:rPr>
        <w:t>provisioned</w:t>
      </w:r>
      <w:r w:rsidR="00237386">
        <w:rPr>
          <w:rFonts w:hint="eastAsia"/>
          <w:color w:val="000000"/>
          <w:lang w:eastAsia="ko-KR"/>
        </w:rPr>
        <w:t xml:space="preserve"> the mobility </w:t>
      </w:r>
      <w:r w:rsidR="00237386">
        <w:rPr>
          <w:color w:val="000000"/>
          <w:lang w:eastAsia="ko-KR"/>
        </w:rPr>
        <w:t>restriction</w:t>
      </w:r>
      <w:r w:rsidR="00237386">
        <w:rPr>
          <w:rFonts w:hint="eastAsia"/>
          <w:color w:val="000000"/>
          <w:lang w:eastAsia="ko-KR"/>
        </w:rPr>
        <w:t xml:space="preserve"> area per network slice. </w:t>
      </w:r>
    </w:p>
    <w:p w:rsidR="006B43CF" w:rsidRDefault="006B43CF" w:rsidP="001D4E5D">
      <w:pPr>
        <w:overflowPunct w:val="0"/>
        <w:autoSpaceDE w:val="0"/>
        <w:autoSpaceDN w:val="0"/>
        <w:adjustRightInd w:val="0"/>
        <w:textAlignment w:val="baseline"/>
        <w:rPr>
          <w:color w:val="000000"/>
          <w:lang w:eastAsia="ko-KR"/>
        </w:rPr>
      </w:pPr>
      <w:r>
        <w:rPr>
          <w:rFonts w:hint="eastAsia"/>
          <w:color w:val="000000"/>
          <w:lang w:eastAsia="ko-KR"/>
        </w:rPr>
        <w:tab/>
        <w:t xml:space="preserve">- </w:t>
      </w:r>
      <w:r w:rsidR="00237386">
        <w:rPr>
          <w:rFonts w:hint="eastAsia"/>
          <w:color w:val="000000"/>
          <w:lang w:eastAsia="ko-KR"/>
        </w:rPr>
        <w:t>The UE determine</w:t>
      </w:r>
      <w:r>
        <w:rPr>
          <w:rFonts w:hint="eastAsia"/>
          <w:color w:val="000000"/>
          <w:lang w:eastAsia="ko-KR"/>
        </w:rPr>
        <w:t>s</w:t>
      </w:r>
      <w:r w:rsidR="00237386">
        <w:rPr>
          <w:rFonts w:hint="eastAsia"/>
          <w:color w:val="000000"/>
          <w:lang w:eastAsia="ko-KR"/>
        </w:rPr>
        <w:t xml:space="preserve"> </w:t>
      </w:r>
      <w:r w:rsidR="00025F6F">
        <w:rPr>
          <w:rFonts w:hint="eastAsia"/>
          <w:color w:val="000000"/>
          <w:lang w:eastAsia="ko-KR"/>
        </w:rPr>
        <w:t xml:space="preserve">whether </w:t>
      </w:r>
      <w:r w:rsidR="00237386">
        <w:rPr>
          <w:rFonts w:hint="eastAsia"/>
          <w:color w:val="000000"/>
          <w:lang w:eastAsia="ko-KR"/>
        </w:rPr>
        <w:t xml:space="preserve">it is allowed to setup PDU session </w:t>
      </w:r>
      <w:r>
        <w:rPr>
          <w:rFonts w:hint="eastAsia"/>
          <w:color w:val="000000"/>
          <w:lang w:eastAsia="ko-KR"/>
        </w:rPr>
        <w:t xml:space="preserve">in current location </w:t>
      </w:r>
      <w:r w:rsidR="00237386">
        <w:rPr>
          <w:rFonts w:hint="eastAsia"/>
          <w:color w:val="000000"/>
          <w:lang w:eastAsia="ko-KR"/>
        </w:rPr>
        <w:t xml:space="preserve">for the network slice the </w:t>
      </w:r>
      <w:r w:rsidR="00025F6F">
        <w:rPr>
          <w:rFonts w:hint="eastAsia"/>
          <w:color w:val="000000"/>
          <w:lang w:eastAsia="ko-KR"/>
        </w:rPr>
        <w:tab/>
      </w:r>
      <w:r w:rsidR="00237386">
        <w:rPr>
          <w:rFonts w:hint="eastAsia"/>
          <w:color w:val="000000"/>
          <w:lang w:eastAsia="ko-KR"/>
        </w:rPr>
        <w:t xml:space="preserve">UE </w:t>
      </w:r>
      <w:r w:rsidR="00025F6F">
        <w:rPr>
          <w:rFonts w:hint="eastAsia"/>
          <w:color w:val="000000"/>
          <w:lang w:eastAsia="ko-KR"/>
        </w:rPr>
        <w:t>wants to use.</w:t>
      </w:r>
    </w:p>
    <w:p w:rsidR="006B43CF" w:rsidRPr="00033C2E" w:rsidRDefault="006B43CF" w:rsidP="006B43CF">
      <w:pPr>
        <w:overflowPunct w:val="0"/>
        <w:autoSpaceDE w:val="0"/>
        <w:autoSpaceDN w:val="0"/>
        <w:adjustRightInd w:val="0"/>
        <w:textAlignment w:val="baseline"/>
        <w:rPr>
          <w:b/>
          <w:color w:val="000000"/>
          <w:lang w:eastAsia="ko-KR"/>
        </w:rPr>
      </w:pPr>
      <w:r>
        <w:rPr>
          <w:rFonts w:hint="eastAsia"/>
          <w:color w:val="000000"/>
          <w:lang w:eastAsia="ko-KR"/>
        </w:rPr>
        <w:tab/>
      </w:r>
      <w:r w:rsidRPr="00033C2E">
        <w:rPr>
          <w:rFonts w:hint="eastAsia"/>
          <w:b/>
          <w:color w:val="000000"/>
          <w:lang w:eastAsia="ko-KR"/>
        </w:rPr>
        <w:t>From AMF side</w:t>
      </w:r>
    </w:p>
    <w:p w:rsidR="006B43CF" w:rsidRDefault="006B43CF" w:rsidP="006B43CF">
      <w:pPr>
        <w:overflowPunct w:val="0"/>
        <w:autoSpaceDE w:val="0"/>
        <w:autoSpaceDN w:val="0"/>
        <w:adjustRightInd w:val="0"/>
        <w:textAlignment w:val="baseline"/>
        <w:rPr>
          <w:color w:val="000000"/>
          <w:lang w:eastAsia="ko-KR"/>
        </w:rPr>
      </w:pPr>
      <w:r>
        <w:rPr>
          <w:rFonts w:hint="eastAsia"/>
          <w:color w:val="000000"/>
          <w:lang w:eastAsia="ko-KR"/>
        </w:rPr>
        <w:tab/>
        <w:t xml:space="preserve">- The AMF receives </w:t>
      </w:r>
      <w:r w:rsidR="00121B1A">
        <w:rPr>
          <w:rFonts w:hint="eastAsia"/>
          <w:color w:val="000000"/>
          <w:lang w:eastAsia="ko-KR"/>
        </w:rPr>
        <w:t>mobility restriction area per network slice information from the PCF.</w:t>
      </w:r>
    </w:p>
    <w:p w:rsidR="006B43CF" w:rsidRDefault="006B43CF" w:rsidP="006B43CF">
      <w:pPr>
        <w:overflowPunct w:val="0"/>
        <w:autoSpaceDE w:val="0"/>
        <w:autoSpaceDN w:val="0"/>
        <w:adjustRightInd w:val="0"/>
        <w:textAlignment w:val="baseline"/>
        <w:rPr>
          <w:color w:val="000000"/>
          <w:lang w:eastAsia="ko-KR"/>
        </w:rPr>
      </w:pPr>
      <w:r>
        <w:rPr>
          <w:rFonts w:hint="eastAsia"/>
          <w:color w:val="000000"/>
          <w:lang w:eastAsia="ko-KR"/>
        </w:rPr>
        <w:tab/>
        <w:t>- The AMF determines it is allowed to establish PDU session</w:t>
      </w:r>
      <w:r w:rsidR="00033C2E">
        <w:rPr>
          <w:rFonts w:hint="eastAsia"/>
          <w:color w:val="000000"/>
          <w:lang w:eastAsia="ko-KR"/>
        </w:rPr>
        <w:t xml:space="preserve"> in the current area when it is requested.</w:t>
      </w:r>
    </w:p>
    <w:p w:rsidR="006B43CF" w:rsidRDefault="006B43CF" w:rsidP="001D4E5D">
      <w:pPr>
        <w:overflowPunct w:val="0"/>
        <w:autoSpaceDE w:val="0"/>
        <w:autoSpaceDN w:val="0"/>
        <w:adjustRightInd w:val="0"/>
        <w:textAlignment w:val="baseline"/>
        <w:rPr>
          <w:color w:val="000000"/>
          <w:lang w:eastAsia="ko-KR"/>
        </w:rPr>
      </w:pPr>
      <w:r>
        <w:rPr>
          <w:rFonts w:hint="eastAsia"/>
          <w:color w:val="000000"/>
          <w:lang w:eastAsia="ko-KR"/>
        </w:rPr>
        <w:tab/>
        <w:t>- The AMF determines it is allowed to activate PDU session to the SMF when the UE send service request.</w:t>
      </w:r>
    </w:p>
    <w:p w:rsidR="00A96D38" w:rsidRPr="00121B1A" w:rsidRDefault="00121B1A" w:rsidP="001D4E5D">
      <w:pPr>
        <w:overflowPunct w:val="0"/>
        <w:autoSpaceDE w:val="0"/>
        <w:autoSpaceDN w:val="0"/>
        <w:adjustRightInd w:val="0"/>
        <w:textAlignment w:val="baseline"/>
        <w:rPr>
          <w:b/>
          <w:color w:val="000000"/>
          <w:lang w:eastAsia="ko-KR"/>
        </w:rPr>
      </w:pPr>
      <w:r>
        <w:rPr>
          <w:rFonts w:hint="eastAsia"/>
          <w:color w:val="000000"/>
          <w:lang w:eastAsia="ko-KR"/>
        </w:rPr>
        <w:tab/>
      </w:r>
      <w:r w:rsidRPr="00121B1A">
        <w:rPr>
          <w:rFonts w:hint="eastAsia"/>
          <w:b/>
          <w:color w:val="000000"/>
          <w:lang w:eastAsia="ko-KR"/>
        </w:rPr>
        <w:t>From PCF side</w:t>
      </w:r>
    </w:p>
    <w:p w:rsidR="00121B1A" w:rsidRDefault="00121B1A" w:rsidP="001D4E5D">
      <w:pPr>
        <w:overflowPunct w:val="0"/>
        <w:autoSpaceDE w:val="0"/>
        <w:autoSpaceDN w:val="0"/>
        <w:adjustRightInd w:val="0"/>
        <w:textAlignment w:val="baseline"/>
        <w:rPr>
          <w:color w:val="000000"/>
          <w:lang w:eastAsia="ko-KR"/>
        </w:rPr>
      </w:pPr>
      <w:r>
        <w:rPr>
          <w:rFonts w:hint="eastAsia"/>
          <w:color w:val="000000"/>
          <w:lang w:eastAsia="ko-KR"/>
        </w:rPr>
        <w:tab/>
        <w:t>- PCF structures mobility restriction area per network slice, and provide to the AMF.</w:t>
      </w:r>
      <w:r w:rsidR="00025F6F">
        <w:rPr>
          <w:rFonts w:hint="eastAsia"/>
          <w:color w:val="000000"/>
          <w:lang w:eastAsia="ko-KR"/>
        </w:rPr>
        <w:t xml:space="preserve"> The allowed area in the </w:t>
      </w:r>
      <w:r w:rsidR="00025F6F">
        <w:rPr>
          <w:rFonts w:hint="eastAsia"/>
          <w:color w:val="000000"/>
          <w:lang w:eastAsia="ko-KR"/>
        </w:rPr>
        <w:tab/>
        <w:t>mobility restriction area is set with respect to service available area for the network slice.</w:t>
      </w:r>
    </w:p>
    <w:p w:rsidR="00160B5E" w:rsidRDefault="00A96D38" w:rsidP="001D4E5D">
      <w:pPr>
        <w:overflowPunct w:val="0"/>
        <w:autoSpaceDE w:val="0"/>
        <w:autoSpaceDN w:val="0"/>
        <w:adjustRightInd w:val="0"/>
        <w:textAlignment w:val="baseline"/>
        <w:rPr>
          <w:color w:val="000000"/>
          <w:lang w:eastAsia="ko-KR"/>
        </w:rPr>
      </w:pPr>
      <w:r>
        <w:rPr>
          <w:rFonts w:hint="eastAsia"/>
          <w:color w:val="000000"/>
          <w:lang w:eastAsia="ko-KR"/>
        </w:rPr>
        <w:t>Main impact on the UE is that the UE needs to check mobility restriction area when it is required to setup PDU session for the network slice.</w:t>
      </w:r>
    </w:p>
    <w:p w:rsidR="00A96D38" w:rsidRPr="002545AD" w:rsidRDefault="00A96D38" w:rsidP="001D4E5D">
      <w:pPr>
        <w:overflowPunct w:val="0"/>
        <w:autoSpaceDE w:val="0"/>
        <w:autoSpaceDN w:val="0"/>
        <w:adjustRightInd w:val="0"/>
        <w:textAlignment w:val="baseline"/>
        <w:rPr>
          <w:color w:val="000000"/>
          <w:lang w:eastAsia="ko-KR"/>
        </w:rPr>
      </w:pPr>
      <w:r>
        <w:rPr>
          <w:rFonts w:hint="eastAsia"/>
          <w:color w:val="000000"/>
          <w:lang w:eastAsia="ko-KR"/>
        </w:rPr>
        <w:t>Main impact on the AMF is that the AMF needs to check mobility restriction area for determining appropriate SMF where PDU session activation is required when the service request is received from the UE.</w:t>
      </w:r>
    </w:p>
    <w:p w:rsidR="00555B6A" w:rsidRPr="00555B6A" w:rsidRDefault="00555B6A" w:rsidP="00555B6A">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SimSun" w:hAnsi="Arial"/>
          <w:sz w:val="36"/>
          <w:lang w:eastAsia="ja-JP"/>
        </w:rPr>
      </w:pPr>
      <w:r w:rsidRPr="00555B6A">
        <w:rPr>
          <w:rFonts w:ascii="Arial" w:eastAsia="SimSun" w:hAnsi="Arial"/>
          <w:sz w:val="36"/>
          <w:lang w:eastAsia="ja-JP"/>
        </w:rPr>
        <w:t>Proposal</w:t>
      </w:r>
    </w:p>
    <w:p w:rsidR="00555B6A" w:rsidRPr="00555B6A" w:rsidRDefault="00555B6A" w:rsidP="00555B6A">
      <w:pPr>
        <w:overflowPunct w:val="0"/>
        <w:autoSpaceDE w:val="0"/>
        <w:autoSpaceDN w:val="0"/>
        <w:adjustRightInd w:val="0"/>
        <w:textAlignment w:val="baseline"/>
        <w:rPr>
          <w:color w:val="000000"/>
          <w:lang w:eastAsia="ko-KR"/>
        </w:rPr>
      </w:pPr>
      <w:r w:rsidRPr="00555B6A">
        <w:rPr>
          <w:rFonts w:eastAsia="SimSun"/>
          <w:color w:val="000000"/>
          <w:lang w:eastAsia="ja-JP"/>
        </w:rPr>
        <w:t>Add</w:t>
      </w:r>
      <w:r>
        <w:rPr>
          <w:rFonts w:eastAsia="SimSun"/>
          <w:color w:val="000000"/>
          <w:lang w:eastAsia="ja-JP"/>
        </w:rPr>
        <w:t xml:space="preserve"> the following to the TS 23.</w:t>
      </w:r>
      <w:r>
        <w:rPr>
          <w:rFonts w:hint="eastAsia"/>
          <w:color w:val="000000"/>
          <w:lang w:eastAsia="ko-KR"/>
        </w:rPr>
        <w:t>501.</w:t>
      </w:r>
      <w:r w:rsidR="00121B1A">
        <w:rPr>
          <w:rFonts w:hint="eastAsia"/>
          <w:color w:val="000000"/>
          <w:lang w:eastAsia="ko-KR"/>
        </w:rPr>
        <w:t xml:space="preserve"> Details </w:t>
      </w:r>
      <w:r w:rsidR="00121B1A">
        <w:rPr>
          <w:color w:val="000000"/>
          <w:lang w:eastAsia="ko-KR"/>
        </w:rPr>
        <w:t>behaviour</w:t>
      </w:r>
      <w:r w:rsidR="00121B1A">
        <w:rPr>
          <w:rFonts w:hint="eastAsia"/>
          <w:color w:val="000000"/>
          <w:lang w:eastAsia="ko-KR"/>
        </w:rPr>
        <w:t xml:space="preserve"> can be discussed for the procedure TS.</w:t>
      </w:r>
    </w:p>
    <w:p w:rsidR="00555B6A" w:rsidRPr="00555B6A" w:rsidRDefault="00555B6A" w:rsidP="00555B6A">
      <w:pPr>
        <w:overflowPunct w:val="0"/>
        <w:autoSpaceDE w:val="0"/>
        <w:autoSpaceDN w:val="0"/>
        <w:adjustRightInd w:val="0"/>
        <w:textAlignment w:val="baseline"/>
        <w:rPr>
          <w:rFonts w:eastAsia="SimSun"/>
          <w:color w:val="000000"/>
          <w:lang w:eastAsia="ja-JP"/>
        </w:rPr>
      </w:pPr>
    </w:p>
    <w:p w:rsidR="00555B6A" w:rsidRPr="00555B6A" w:rsidRDefault="00555B6A" w:rsidP="00555B6A">
      <w:pPr>
        <w:overflowPunct w:val="0"/>
        <w:autoSpaceDE w:val="0"/>
        <w:autoSpaceDN w:val="0"/>
        <w:adjustRightInd w:val="0"/>
        <w:textAlignment w:val="baseline"/>
        <w:rPr>
          <w:rFonts w:eastAsia="SimSun"/>
          <w:color w:val="FF0000"/>
          <w:sz w:val="36"/>
          <w:lang w:eastAsia="ja-JP"/>
        </w:rPr>
      </w:pPr>
      <w:r w:rsidRPr="00555B6A">
        <w:rPr>
          <w:rFonts w:eastAsia="SimSun"/>
          <w:color w:val="FF0000"/>
          <w:sz w:val="36"/>
          <w:lang w:eastAsia="ja-JP"/>
        </w:rPr>
        <w:t>*************** Start of changes *********************</w:t>
      </w:r>
    </w:p>
    <w:p w:rsidR="00555B6A" w:rsidRPr="00555B6A" w:rsidRDefault="00555B6A" w:rsidP="00555B6A">
      <w:pPr>
        <w:keepNext/>
        <w:keepLines/>
        <w:overflowPunct w:val="0"/>
        <w:autoSpaceDE w:val="0"/>
        <w:autoSpaceDN w:val="0"/>
        <w:adjustRightInd w:val="0"/>
        <w:spacing w:before="120"/>
        <w:ind w:left="1134" w:hanging="1134"/>
        <w:textAlignment w:val="baseline"/>
        <w:outlineLvl w:val="2"/>
        <w:rPr>
          <w:rFonts w:ascii="Arial" w:eastAsia="SimSun" w:hAnsi="Arial"/>
          <w:sz w:val="28"/>
          <w:lang w:eastAsia="ja-JP"/>
        </w:rPr>
      </w:pPr>
    </w:p>
    <w:p w:rsidR="00555B6A" w:rsidRPr="00555B6A" w:rsidRDefault="00555B6A" w:rsidP="00555B6A">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SimSun" w:hAnsi="Arial"/>
          <w:sz w:val="36"/>
          <w:lang w:eastAsia="ja-JP"/>
        </w:rPr>
      </w:pPr>
      <w:bookmarkStart w:id="0" w:name="_Toc469291671"/>
      <w:r w:rsidRPr="00555B6A">
        <w:rPr>
          <w:rFonts w:ascii="Arial" w:eastAsia="SimSun" w:hAnsi="Arial"/>
          <w:sz w:val="36"/>
          <w:lang w:eastAsia="ja-JP"/>
        </w:rPr>
        <w:t>5</w:t>
      </w:r>
      <w:r w:rsidRPr="00555B6A">
        <w:rPr>
          <w:rFonts w:ascii="Arial" w:eastAsia="SimSun" w:hAnsi="Arial"/>
          <w:sz w:val="36"/>
          <w:lang w:eastAsia="ja-JP"/>
        </w:rPr>
        <w:tab/>
        <w:t>High level features</w:t>
      </w:r>
      <w:bookmarkEnd w:id="0"/>
    </w:p>
    <w:p w:rsidR="00555B6A" w:rsidRPr="00555B6A" w:rsidRDefault="00555B6A" w:rsidP="00555B6A">
      <w:pPr>
        <w:keepLines/>
        <w:overflowPunct w:val="0"/>
        <w:autoSpaceDE w:val="0"/>
        <w:autoSpaceDN w:val="0"/>
        <w:adjustRightInd w:val="0"/>
        <w:ind w:left="1135" w:hanging="851"/>
        <w:textAlignment w:val="baseline"/>
        <w:rPr>
          <w:rFonts w:eastAsia="Times New Roman"/>
          <w:color w:val="FF0000"/>
          <w:lang w:eastAsia="ja-JP"/>
        </w:rPr>
      </w:pPr>
      <w:r w:rsidRPr="00555B6A">
        <w:rPr>
          <w:rFonts w:eastAsia="Times New Roman"/>
          <w:color w:val="FF0000"/>
          <w:lang w:eastAsia="ja-JP"/>
        </w:rPr>
        <w:t>Editor’s notes: This should include high level functionality for features and functionalities supported by the architecture e.g. Network access control, Network slicing, dual/multi-connectivity, MM, SM, Overall QoS Concept, Identities, Authentication, security aspects, interworking, migration, PDU session, architecture impact due to virtualization etc.</w:t>
      </w:r>
    </w:p>
    <w:p w:rsidR="00555B6A" w:rsidRPr="00555B6A" w:rsidRDefault="00555B6A" w:rsidP="00555B6A">
      <w:pPr>
        <w:keepNext/>
        <w:keepLines/>
        <w:overflowPunct w:val="0"/>
        <w:autoSpaceDE w:val="0"/>
        <w:autoSpaceDN w:val="0"/>
        <w:adjustRightInd w:val="0"/>
        <w:spacing w:before="180"/>
        <w:ind w:left="1134" w:hanging="1134"/>
        <w:textAlignment w:val="baseline"/>
        <w:outlineLvl w:val="1"/>
        <w:rPr>
          <w:rFonts w:ascii="Arial" w:eastAsia="SimSun" w:hAnsi="Arial"/>
          <w:sz w:val="32"/>
          <w:lang w:eastAsia="ja-JP"/>
        </w:rPr>
      </w:pPr>
      <w:bookmarkStart w:id="1" w:name="_Toc469291673"/>
      <w:r w:rsidRPr="00555B6A">
        <w:rPr>
          <w:rFonts w:ascii="Arial" w:eastAsia="SimSun" w:hAnsi="Arial"/>
          <w:sz w:val="32"/>
          <w:lang w:eastAsia="ja-JP"/>
        </w:rPr>
        <w:lastRenderedPageBreak/>
        <w:t>5.2</w:t>
      </w:r>
      <w:r w:rsidRPr="00555B6A">
        <w:rPr>
          <w:rFonts w:ascii="Arial" w:eastAsia="SimSun" w:hAnsi="Arial"/>
          <w:sz w:val="32"/>
          <w:lang w:eastAsia="ja-JP"/>
        </w:rPr>
        <w:tab/>
        <w:t>Connection and Mobility Management</w:t>
      </w:r>
      <w:bookmarkEnd w:id="1"/>
    </w:p>
    <w:p w:rsidR="00555B6A" w:rsidRDefault="00555B6A" w:rsidP="00555B6A">
      <w:pPr>
        <w:keepLines/>
        <w:overflowPunct w:val="0"/>
        <w:autoSpaceDE w:val="0"/>
        <w:autoSpaceDN w:val="0"/>
        <w:adjustRightInd w:val="0"/>
        <w:ind w:left="1135" w:hanging="851"/>
        <w:textAlignment w:val="baseline"/>
        <w:rPr>
          <w:color w:val="FF0000"/>
          <w:lang w:eastAsia="ko-KR"/>
        </w:rPr>
      </w:pPr>
      <w:r w:rsidRPr="00555B6A">
        <w:rPr>
          <w:rFonts w:eastAsia="Times New Roman"/>
          <w:color w:val="FF0000"/>
          <w:lang w:eastAsia="ja-JP"/>
        </w:rPr>
        <w:t>Editor’s note: this should include location, reachability management and HO.</w:t>
      </w:r>
    </w:p>
    <w:p w:rsidR="00A5762C" w:rsidRDefault="00A5762C" w:rsidP="00A5762C">
      <w:pPr>
        <w:pStyle w:val="Heading3"/>
      </w:pPr>
      <w:bookmarkStart w:id="2" w:name="_Toc470196727"/>
      <w:r>
        <w:t xml:space="preserve">5.2.1 </w:t>
      </w:r>
      <w:r>
        <w:tab/>
        <w:t>Registration Management</w:t>
      </w:r>
      <w:bookmarkEnd w:id="2"/>
    </w:p>
    <w:p w:rsidR="00A5762C" w:rsidRDefault="00A5762C" w:rsidP="00A5762C">
      <w:pPr>
        <w:pStyle w:val="EditorsNote"/>
        <w:rPr>
          <w:rFonts w:eastAsia="SimSun"/>
          <w:lang w:eastAsia="zh-CN"/>
        </w:rPr>
      </w:pPr>
      <w:r>
        <w:t>Editor’s note: Access independent aspects. This can also include mobility restriction aspects.</w:t>
      </w:r>
    </w:p>
    <w:p w:rsidR="00A5762C" w:rsidRDefault="00A5762C" w:rsidP="00A5762C">
      <w:pPr>
        <w:pStyle w:val="Heading4"/>
        <w:rPr>
          <w:lang w:eastAsia="zh-CN"/>
        </w:rPr>
      </w:pPr>
      <w:r>
        <w:rPr>
          <w:lang w:eastAsia="zh-CN"/>
        </w:rPr>
        <w:t>5.2</w:t>
      </w:r>
      <w:r>
        <w:rPr>
          <w:rFonts w:hint="eastAsia"/>
          <w:lang w:eastAsia="zh-CN"/>
        </w:rPr>
        <w:t>.1.</w:t>
      </w:r>
      <w:r>
        <w:rPr>
          <w:rFonts w:hint="eastAsia"/>
          <w:lang w:eastAsia="ko-KR"/>
        </w:rPr>
        <w:t>x</w:t>
      </w:r>
      <w:r>
        <w:rPr>
          <w:lang w:eastAsia="zh-CN"/>
        </w:rPr>
        <w:tab/>
        <w:t>Mobility Restrictions</w:t>
      </w:r>
    </w:p>
    <w:p w:rsidR="00A5762C" w:rsidRDefault="00A5762C" w:rsidP="00A5762C">
      <w:pPr>
        <w:rPr>
          <w:lang w:eastAsia="ko-KR"/>
        </w:rPr>
      </w:pPr>
      <w:r>
        <w:rPr>
          <w:rFonts w:hint="eastAsia"/>
          <w:lang w:eastAsia="ko-KR"/>
        </w:rPr>
        <w:t>(</w:t>
      </w:r>
      <w:r>
        <w:rPr>
          <w:lang w:eastAsia="ko-KR"/>
        </w:rPr>
        <w:t>…</w:t>
      </w:r>
      <w:r>
        <w:rPr>
          <w:rFonts w:hint="eastAsia"/>
          <w:lang w:eastAsia="ko-KR"/>
        </w:rPr>
        <w:t>)</w:t>
      </w:r>
    </w:p>
    <w:p w:rsidR="00A5762C" w:rsidRDefault="00A5762C" w:rsidP="00A5762C">
      <w:pPr>
        <w:rPr>
          <w:lang w:eastAsia="ko-KR"/>
        </w:rPr>
      </w:pPr>
      <w:r>
        <w:t xml:space="preserve">The </w:t>
      </w:r>
      <w:r>
        <w:rPr>
          <w:rFonts w:hint="eastAsia"/>
          <w:lang w:eastAsia="ko-KR"/>
        </w:rPr>
        <w:t>m</w:t>
      </w:r>
      <w:r>
        <w:t xml:space="preserve">obility </w:t>
      </w:r>
      <w:r>
        <w:rPr>
          <w:rFonts w:hint="eastAsia"/>
          <w:lang w:eastAsia="ko-KR"/>
        </w:rPr>
        <w:t>r</w:t>
      </w:r>
      <w:r>
        <w:t xml:space="preserve">estriction </w:t>
      </w:r>
      <w:r>
        <w:rPr>
          <w:rFonts w:hint="eastAsia"/>
          <w:lang w:eastAsia="ko-KR"/>
        </w:rPr>
        <w:t>area can be composed of allowed area, non-allowed area, and/or forbidden area. The mobility restriction area can be set as per the network slice which the registered UE is allowed to use. I</w:t>
      </w:r>
      <w:r w:rsidR="00316826">
        <w:rPr>
          <w:rFonts w:hint="eastAsia"/>
          <w:lang w:eastAsia="ko-KR"/>
        </w:rPr>
        <w:t>n case</w:t>
      </w:r>
      <w:r>
        <w:rPr>
          <w:rFonts w:hint="eastAsia"/>
          <w:lang w:eastAsia="ko-KR"/>
        </w:rPr>
        <w:t xml:space="preserve"> that the network slice has policy for available service area</w:t>
      </w:r>
      <w:r w:rsidR="00316826">
        <w:rPr>
          <w:rFonts w:hint="eastAsia"/>
          <w:lang w:eastAsia="ko-KR"/>
        </w:rPr>
        <w:t>(s)</w:t>
      </w:r>
      <w:r>
        <w:rPr>
          <w:rFonts w:hint="eastAsia"/>
          <w:lang w:eastAsia="ko-KR"/>
        </w:rPr>
        <w:t xml:space="preserve"> where the UE can establish PDU session for the network slice, the 5G CN can set allowed area </w:t>
      </w:r>
      <w:r w:rsidR="00316826">
        <w:rPr>
          <w:rFonts w:hint="eastAsia"/>
          <w:lang w:eastAsia="ko-KR"/>
        </w:rPr>
        <w:t xml:space="preserve">in the mobility restriction area </w:t>
      </w:r>
      <w:r>
        <w:rPr>
          <w:rFonts w:hint="eastAsia"/>
          <w:lang w:eastAsia="ko-KR"/>
        </w:rPr>
        <w:t xml:space="preserve">for the network slice </w:t>
      </w:r>
      <w:r w:rsidR="00316826">
        <w:rPr>
          <w:rFonts w:hint="eastAsia"/>
          <w:lang w:eastAsia="ko-KR"/>
        </w:rPr>
        <w:t>based on</w:t>
      </w:r>
      <w:r>
        <w:rPr>
          <w:rFonts w:hint="eastAsia"/>
          <w:lang w:eastAsia="ko-KR"/>
        </w:rPr>
        <w:t xml:space="preserve"> </w:t>
      </w:r>
      <w:r w:rsidR="00316826">
        <w:rPr>
          <w:rFonts w:hint="eastAsia"/>
          <w:lang w:eastAsia="ko-KR"/>
        </w:rPr>
        <w:t>the policy. The UE and the AMF can figure out which network slice is allowed to setup PDU session in the current area based on the mobility restriction area per network slice.</w:t>
      </w:r>
    </w:p>
    <w:p w:rsidR="00A5762C" w:rsidRPr="00A5762C" w:rsidRDefault="00A5762C" w:rsidP="00316826">
      <w:pPr>
        <w:rPr>
          <w:color w:val="FF0000"/>
          <w:lang w:eastAsia="ko-KR"/>
        </w:rPr>
      </w:pPr>
      <w:r>
        <w:rPr>
          <w:rFonts w:hint="eastAsia"/>
          <w:lang w:eastAsia="ko-KR"/>
        </w:rPr>
        <w:t>(</w:t>
      </w:r>
      <w:r>
        <w:rPr>
          <w:lang w:eastAsia="ko-KR"/>
        </w:rPr>
        <w:t>…</w:t>
      </w:r>
      <w:r>
        <w:rPr>
          <w:rFonts w:hint="eastAsia"/>
          <w:lang w:eastAsia="ko-KR"/>
        </w:rPr>
        <w:t>)</w:t>
      </w:r>
      <w:bookmarkStart w:id="3" w:name="_GoBack"/>
      <w:bookmarkEnd w:id="3"/>
    </w:p>
    <w:p w:rsidR="00555B6A" w:rsidRPr="00555B6A" w:rsidRDefault="00555B6A" w:rsidP="00555B6A">
      <w:pPr>
        <w:overflowPunct w:val="0"/>
        <w:autoSpaceDE w:val="0"/>
        <w:autoSpaceDN w:val="0"/>
        <w:adjustRightInd w:val="0"/>
        <w:textAlignment w:val="baseline"/>
        <w:rPr>
          <w:rFonts w:eastAsia="SimSun"/>
          <w:color w:val="FF0000"/>
          <w:sz w:val="36"/>
          <w:lang w:eastAsia="ja-JP"/>
        </w:rPr>
      </w:pPr>
      <w:r w:rsidRPr="00555B6A">
        <w:rPr>
          <w:rFonts w:eastAsia="SimSun"/>
          <w:color w:val="FF0000"/>
          <w:sz w:val="36"/>
          <w:lang w:eastAsia="ja-JP"/>
        </w:rPr>
        <w:t>*************** End of changes *********************</w:t>
      </w:r>
    </w:p>
    <w:p w:rsidR="00555B6A" w:rsidRPr="00555B6A" w:rsidRDefault="00555B6A" w:rsidP="00555B6A">
      <w:pPr>
        <w:overflowPunct w:val="0"/>
        <w:autoSpaceDE w:val="0"/>
        <w:autoSpaceDN w:val="0"/>
        <w:adjustRightInd w:val="0"/>
        <w:ind w:left="568" w:hanging="284"/>
        <w:textAlignment w:val="baseline"/>
        <w:rPr>
          <w:rFonts w:ascii="Arial" w:eastAsia="SimSun" w:hAnsi="Arial" w:cs="Arial"/>
          <w:color w:val="000000"/>
          <w:lang w:eastAsia="ja-JP"/>
        </w:rPr>
      </w:pPr>
    </w:p>
    <w:p w:rsidR="00413715" w:rsidRDefault="003E53DD"/>
    <w:sectPr w:rsidR="00413715">
      <w:headerReference w:type="even" r:id="rId9"/>
      <w:headerReference w:type="default" r:id="rId10"/>
      <w:footerReference w:type="default" r:id="rId1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53DD" w:rsidRDefault="003E53DD">
      <w:pPr>
        <w:spacing w:after="0"/>
      </w:pPr>
      <w:r>
        <w:separator/>
      </w:r>
    </w:p>
  </w:endnote>
  <w:endnote w:type="continuationSeparator" w:id="0">
    <w:p w:rsidR="003E53DD" w:rsidRDefault="003E53D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5765" w:rsidRDefault="00B2465C">
    <w:pPr>
      <w:framePr w:w="646" w:h="244" w:hRule="exact" w:wrap="around" w:vAnchor="text" w:hAnchor="margin" w:y="-5"/>
      <w:rPr>
        <w:rFonts w:ascii="Arial" w:hAnsi="Arial" w:cs="Arial"/>
        <w:b/>
        <w:bCs/>
        <w:i/>
        <w:iCs/>
        <w:sz w:val="18"/>
      </w:rPr>
    </w:pPr>
    <w:r>
      <w:rPr>
        <w:rFonts w:ascii="Arial" w:hAnsi="Arial" w:cs="Arial"/>
        <w:b/>
        <w:bCs/>
        <w:i/>
        <w:iCs/>
        <w:sz w:val="18"/>
      </w:rPr>
      <w:t>3GPP</w:t>
    </w:r>
  </w:p>
  <w:p w:rsidR="00035765" w:rsidRDefault="00B2465C">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035765" w:rsidRDefault="003E53DD"/>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53DD" w:rsidRDefault="003E53DD">
      <w:pPr>
        <w:spacing w:after="0"/>
      </w:pPr>
      <w:r>
        <w:separator/>
      </w:r>
    </w:p>
  </w:footnote>
  <w:footnote w:type="continuationSeparator" w:id="0">
    <w:p w:rsidR="003E53DD" w:rsidRDefault="003E53DD">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5765" w:rsidRDefault="003E53DD"/>
  <w:p w:rsidR="00035765" w:rsidRDefault="003E53D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35765" w:rsidRDefault="00B2465C">
    <w:pPr>
      <w:framePr w:w="2851" w:h="244" w:hRule="exact" w:wrap="around" w:vAnchor="text" w:hAnchor="page" w:x="1156" w:y="-1"/>
      <w:rPr>
        <w:rFonts w:ascii="Arial" w:hAnsi="Arial" w:cs="Arial"/>
        <w:b/>
        <w:bCs/>
        <w:sz w:val="18"/>
      </w:rPr>
    </w:pPr>
    <w:r>
      <w:rPr>
        <w:rFonts w:ascii="Arial" w:hAnsi="Arial" w:cs="Arial"/>
        <w:b/>
        <w:bCs/>
        <w:sz w:val="18"/>
      </w:rPr>
      <w:t>SA WG2 Temporary Document</w:t>
    </w:r>
  </w:p>
  <w:p w:rsidR="00035765" w:rsidRDefault="00B2465C">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sidR="00025F6F">
      <w:rPr>
        <w:rFonts w:ascii="Arial" w:hAnsi="Arial" w:cs="Arial"/>
        <w:b/>
        <w:bCs/>
        <w:noProof/>
        <w:sz w:val="18"/>
      </w:rPr>
      <w:t>3</w:t>
    </w:r>
    <w:r>
      <w:rPr>
        <w:rFonts w:ascii="Arial" w:hAnsi="Arial" w:cs="Arial"/>
        <w:b/>
        <w:bCs/>
        <w:sz w:val="18"/>
      </w:rPr>
      <w:fldChar w:fldCharType="end"/>
    </w:r>
  </w:p>
  <w:p w:rsidR="00035765" w:rsidRDefault="003E53DD"/>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B6A"/>
    <w:rsid w:val="00001EA9"/>
    <w:rsid w:val="0001137E"/>
    <w:rsid w:val="00025F6F"/>
    <w:rsid w:val="00033C2E"/>
    <w:rsid w:val="00064185"/>
    <w:rsid w:val="00080757"/>
    <w:rsid w:val="00092AD0"/>
    <w:rsid w:val="00121B1A"/>
    <w:rsid w:val="001308D0"/>
    <w:rsid w:val="00160B5E"/>
    <w:rsid w:val="001733AC"/>
    <w:rsid w:val="001D4E5D"/>
    <w:rsid w:val="001E3D71"/>
    <w:rsid w:val="00237386"/>
    <w:rsid w:val="002545AD"/>
    <w:rsid w:val="002574CB"/>
    <w:rsid w:val="00294E2E"/>
    <w:rsid w:val="00316826"/>
    <w:rsid w:val="003445A7"/>
    <w:rsid w:val="003E53DD"/>
    <w:rsid w:val="0041019E"/>
    <w:rsid w:val="00411340"/>
    <w:rsid w:val="00443B2D"/>
    <w:rsid w:val="00443D7F"/>
    <w:rsid w:val="00492199"/>
    <w:rsid w:val="0054060A"/>
    <w:rsid w:val="00555B6A"/>
    <w:rsid w:val="00591DEE"/>
    <w:rsid w:val="005959A3"/>
    <w:rsid w:val="005A782E"/>
    <w:rsid w:val="005D22A0"/>
    <w:rsid w:val="005D5ED2"/>
    <w:rsid w:val="005F0EC9"/>
    <w:rsid w:val="005F69AB"/>
    <w:rsid w:val="00616168"/>
    <w:rsid w:val="00617DB2"/>
    <w:rsid w:val="00631350"/>
    <w:rsid w:val="006320F8"/>
    <w:rsid w:val="0064448C"/>
    <w:rsid w:val="006840B0"/>
    <w:rsid w:val="006B1378"/>
    <w:rsid w:val="006B43CF"/>
    <w:rsid w:val="006D76A9"/>
    <w:rsid w:val="006D79B2"/>
    <w:rsid w:val="006E060E"/>
    <w:rsid w:val="007055D9"/>
    <w:rsid w:val="007249E4"/>
    <w:rsid w:val="007845B9"/>
    <w:rsid w:val="00797DB2"/>
    <w:rsid w:val="007A13CC"/>
    <w:rsid w:val="007C4389"/>
    <w:rsid w:val="007E50A1"/>
    <w:rsid w:val="0084473D"/>
    <w:rsid w:val="009D1B33"/>
    <w:rsid w:val="00A103F8"/>
    <w:rsid w:val="00A163A3"/>
    <w:rsid w:val="00A5762C"/>
    <w:rsid w:val="00A77760"/>
    <w:rsid w:val="00A96D38"/>
    <w:rsid w:val="00AD03C7"/>
    <w:rsid w:val="00B1523B"/>
    <w:rsid w:val="00B2465C"/>
    <w:rsid w:val="00B75F0A"/>
    <w:rsid w:val="00B905FA"/>
    <w:rsid w:val="00B95D8F"/>
    <w:rsid w:val="00BE08E9"/>
    <w:rsid w:val="00BF6930"/>
    <w:rsid w:val="00C97866"/>
    <w:rsid w:val="00D47955"/>
    <w:rsid w:val="00DB31C2"/>
    <w:rsid w:val="00DB64E1"/>
    <w:rsid w:val="00DE0846"/>
    <w:rsid w:val="00E729AC"/>
    <w:rsid w:val="00E80636"/>
    <w:rsid w:val="00EB58C0"/>
    <w:rsid w:val="00F60174"/>
    <w:rsid w:val="00F71409"/>
    <w:rsid w:val="00FC683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137E"/>
    <w:pPr>
      <w:spacing w:after="180"/>
    </w:pPr>
    <w:rPr>
      <w:lang w:val="en-GB" w:eastAsia="en-US"/>
    </w:rPr>
  </w:style>
  <w:style w:type="paragraph" w:styleId="Heading1">
    <w:name w:val="heading 1"/>
    <w:next w:val="Normal"/>
    <w:link w:val="Heading1Char"/>
    <w:qFormat/>
    <w:rsid w:val="0001137E"/>
    <w:pPr>
      <w:keepNext/>
      <w:keepLines/>
      <w:pBdr>
        <w:top w:val="single" w:sz="12" w:space="3" w:color="auto"/>
      </w:pBdr>
      <w:spacing w:before="240" w:after="180"/>
      <w:ind w:left="1134" w:hanging="1134"/>
      <w:outlineLvl w:val="0"/>
    </w:pPr>
    <w:rPr>
      <w:rFonts w:ascii="Arial" w:hAnsi="Arial" w:cstheme="majorBidi"/>
      <w:sz w:val="36"/>
      <w:lang w:val="en-GB" w:eastAsia="en-US"/>
    </w:rPr>
  </w:style>
  <w:style w:type="paragraph" w:styleId="Heading2">
    <w:name w:val="heading 2"/>
    <w:basedOn w:val="Heading1"/>
    <w:next w:val="Normal"/>
    <w:link w:val="Heading2Char"/>
    <w:qFormat/>
    <w:rsid w:val="0001137E"/>
    <w:pPr>
      <w:pBdr>
        <w:top w:val="none" w:sz="0" w:space="0" w:color="auto"/>
      </w:pBdr>
      <w:spacing w:before="180"/>
      <w:outlineLvl w:val="1"/>
    </w:pPr>
    <w:rPr>
      <w:sz w:val="32"/>
    </w:rPr>
  </w:style>
  <w:style w:type="paragraph" w:styleId="Heading3">
    <w:name w:val="heading 3"/>
    <w:basedOn w:val="Heading2"/>
    <w:next w:val="Normal"/>
    <w:link w:val="Heading3Char"/>
    <w:qFormat/>
    <w:rsid w:val="0001137E"/>
    <w:pPr>
      <w:spacing w:before="120"/>
      <w:outlineLvl w:val="2"/>
    </w:pPr>
    <w:rPr>
      <w:sz w:val="28"/>
    </w:rPr>
  </w:style>
  <w:style w:type="paragraph" w:styleId="Heading4">
    <w:name w:val="heading 4"/>
    <w:basedOn w:val="Heading3"/>
    <w:next w:val="Normal"/>
    <w:link w:val="Heading4Char"/>
    <w:qFormat/>
    <w:rsid w:val="0001137E"/>
    <w:pPr>
      <w:ind w:left="1418" w:hanging="1418"/>
      <w:outlineLvl w:val="3"/>
    </w:pPr>
    <w:rPr>
      <w:sz w:val="24"/>
    </w:rPr>
  </w:style>
  <w:style w:type="paragraph" w:styleId="Heading5">
    <w:name w:val="heading 5"/>
    <w:basedOn w:val="Heading4"/>
    <w:next w:val="Normal"/>
    <w:link w:val="Heading5Char"/>
    <w:qFormat/>
    <w:rsid w:val="0001137E"/>
    <w:pPr>
      <w:ind w:left="1701" w:hanging="1701"/>
      <w:outlineLvl w:val="4"/>
    </w:pPr>
    <w:rPr>
      <w:sz w:val="22"/>
    </w:rPr>
  </w:style>
  <w:style w:type="paragraph" w:styleId="Heading6">
    <w:name w:val="heading 6"/>
    <w:basedOn w:val="Normal"/>
    <w:next w:val="Normal"/>
    <w:link w:val="Heading6Char"/>
    <w:qFormat/>
    <w:rsid w:val="0001137E"/>
    <w:pPr>
      <w:keepNext/>
      <w:keepLines/>
      <w:spacing w:before="120"/>
      <w:ind w:left="1985" w:hanging="1985"/>
      <w:outlineLvl w:val="5"/>
    </w:pPr>
    <w:rPr>
      <w:rFonts w:ascii="Arial" w:hAnsi="Arial" w:cstheme="majorBidi"/>
    </w:rPr>
  </w:style>
  <w:style w:type="paragraph" w:styleId="Heading7">
    <w:name w:val="heading 7"/>
    <w:basedOn w:val="Normal"/>
    <w:next w:val="Normal"/>
    <w:link w:val="Heading7Char"/>
    <w:qFormat/>
    <w:rsid w:val="0001137E"/>
    <w:pPr>
      <w:keepNext/>
      <w:keepLines/>
      <w:spacing w:before="120"/>
      <w:ind w:left="1985" w:hanging="1985"/>
      <w:outlineLvl w:val="6"/>
    </w:pPr>
    <w:rPr>
      <w:rFonts w:ascii="Arial" w:hAnsi="Arial" w:cstheme="majorBidi"/>
    </w:rPr>
  </w:style>
  <w:style w:type="paragraph" w:styleId="Heading8">
    <w:name w:val="heading 8"/>
    <w:basedOn w:val="Heading1"/>
    <w:next w:val="Normal"/>
    <w:link w:val="Heading8Char"/>
    <w:qFormat/>
    <w:rsid w:val="0001137E"/>
    <w:pPr>
      <w:ind w:left="0" w:firstLine="0"/>
      <w:outlineLvl w:val="7"/>
    </w:pPr>
  </w:style>
  <w:style w:type="paragraph" w:styleId="Heading9">
    <w:name w:val="heading 9"/>
    <w:basedOn w:val="Heading8"/>
    <w:next w:val="Normal"/>
    <w:link w:val="Heading9Char"/>
    <w:qFormat/>
    <w:rsid w:val="000113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1523B"/>
    <w:rPr>
      <w:rFonts w:ascii="Arial" w:hAnsi="Arial" w:cstheme="majorBidi"/>
      <w:sz w:val="36"/>
      <w:lang w:val="en-GB" w:eastAsia="en-US"/>
    </w:rPr>
  </w:style>
  <w:style w:type="character" w:customStyle="1" w:styleId="Heading2Char">
    <w:name w:val="Heading 2 Char"/>
    <w:basedOn w:val="DefaultParagraphFont"/>
    <w:link w:val="Heading2"/>
    <w:rsid w:val="00B1523B"/>
    <w:rPr>
      <w:rFonts w:ascii="Arial" w:hAnsi="Arial" w:cstheme="majorBidi"/>
      <w:sz w:val="32"/>
      <w:lang w:val="en-GB" w:eastAsia="en-US"/>
    </w:rPr>
  </w:style>
  <w:style w:type="character" w:customStyle="1" w:styleId="Heading3Char">
    <w:name w:val="Heading 3 Char"/>
    <w:basedOn w:val="DefaultParagraphFont"/>
    <w:link w:val="Heading3"/>
    <w:rsid w:val="00B1523B"/>
    <w:rPr>
      <w:rFonts w:ascii="Arial" w:hAnsi="Arial" w:cstheme="majorBidi"/>
      <w:sz w:val="28"/>
      <w:lang w:val="en-GB" w:eastAsia="en-US"/>
    </w:rPr>
  </w:style>
  <w:style w:type="character" w:customStyle="1" w:styleId="Heading4Char">
    <w:name w:val="Heading 4 Char"/>
    <w:basedOn w:val="DefaultParagraphFont"/>
    <w:link w:val="Heading4"/>
    <w:rsid w:val="00B1523B"/>
    <w:rPr>
      <w:rFonts w:ascii="Arial" w:hAnsi="Arial" w:cstheme="majorBidi"/>
      <w:sz w:val="24"/>
      <w:lang w:val="en-GB" w:eastAsia="en-US"/>
    </w:rPr>
  </w:style>
  <w:style w:type="character" w:customStyle="1" w:styleId="Heading5Char">
    <w:name w:val="Heading 5 Char"/>
    <w:basedOn w:val="DefaultParagraphFont"/>
    <w:link w:val="Heading5"/>
    <w:rsid w:val="00B1523B"/>
    <w:rPr>
      <w:rFonts w:ascii="Arial" w:hAnsi="Arial" w:cstheme="majorBidi"/>
      <w:sz w:val="22"/>
      <w:lang w:val="en-GB" w:eastAsia="en-US"/>
    </w:rPr>
  </w:style>
  <w:style w:type="character" w:customStyle="1" w:styleId="Heading6Char">
    <w:name w:val="Heading 6 Char"/>
    <w:basedOn w:val="DefaultParagraphFont"/>
    <w:link w:val="Heading6"/>
    <w:rsid w:val="00B1523B"/>
    <w:rPr>
      <w:rFonts w:ascii="Arial" w:hAnsi="Arial" w:cstheme="majorBidi"/>
      <w:lang w:val="en-GB" w:eastAsia="en-US"/>
    </w:rPr>
  </w:style>
  <w:style w:type="character" w:customStyle="1" w:styleId="Heading7Char">
    <w:name w:val="Heading 7 Char"/>
    <w:basedOn w:val="DefaultParagraphFont"/>
    <w:link w:val="Heading7"/>
    <w:rsid w:val="00B1523B"/>
    <w:rPr>
      <w:rFonts w:ascii="Arial" w:hAnsi="Arial" w:cstheme="majorBidi"/>
      <w:lang w:val="en-GB" w:eastAsia="en-US"/>
    </w:rPr>
  </w:style>
  <w:style w:type="character" w:customStyle="1" w:styleId="Heading8Char">
    <w:name w:val="Heading 8 Char"/>
    <w:basedOn w:val="DefaultParagraphFont"/>
    <w:link w:val="Heading8"/>
    <w:rsid w:val="00B1523B"/>
    <w:rPr>
      <w:rFonts w:ascii="Arial" w:hAnsi="Arial" w:cstheme="majorBidi"/>
      <w:sz w:val="36"/>
      <w:lang w:val="en-GB" w:eastAsia="en-US"/>
    </w:rPr>
  </w:style>
  <w:style w:type="character" w:customStyle="1" w:styleId="Heading9Char">
    <w:name w:val="Heading 9 Char"/>
    <w:basedOn w:val="DefaultParagraphFont"/>
    <w:link w:val="Heading9"/>
    <w:rsid w:val="00B1523B"/>
    <w:rPr>
      <w:rFonts w:ascii="Arial" w:hAnsi="Arial" w:cstheme="majorBidi"/>
      <w:sz w:val="36"/>
      <w:lang w:val="en-GB" w:eastAsia="en-US"/>
    </w:rPr>
  </w:style>
  <w:style w:type="paragraph" w:styleId="Footer">
    <w:name w:val="footer"/>
    <w:basedOn w:val="Normal"/>
    <w:link w:val="FooterChar"/>
    <w:uiPriority w:val="99"/>
    <w:unhideWhenUsed/>
    <w:rsid w:val="00B1523B"/>
    <w:pPr>
      <w:tabs>
        <w:tab w:val="center" w:pos="4513"/>
        <w:tab w:val="right" w:pos="9026"/>
      </w:tabs>
      <w:snapToGrid w:val="0"/>
    </w:pPr>
  </w:style>
  <w:style w:type="character" w:customStyle="1" w:styleId="FooterChar">
    <w:name w:val="Footer Char"/>
    <w:basedOn w:val="DefaultParagraphFont"/>
    <w:link w:val="Footer"/>
    <w:uiPriority w:val="99"/>
    <w:rsid w:val="00B1523B"/>
    <w:rPr>
      <w:lang w:val="de-CH" w:eastAsia="en-US"/>
    </w:rPr>
  </w:style>
  <w:style w:type="paragraph" w:styleId="Header">
    <w:name w:val="header"/>
    <w:basedOn w:val="Normal"/>
    <w:link w:val="HeaderChar"/>
    <w:uiPriority w:val="99"/>
    <w:unhideWhenUsed/>
    <w:rsid w:val="00B1523B"/>
    <w:pPr>
      <w:tabs>
        <w:tab w:val="center" w:pos="4513"/>
        <w:tab w:val="right" w:pos="9026"/>
      </w:tabs>
      <w:snapToGrid w:val="0"/>
    </w:pPr>
  </w:style>
  <w:style w:type="character" w:customStyle="1" w:styleId="HeaderChar">
    <w:name w:val="Header Char"/>
    <w:basedOn w:val="DefaultParagraphFont"/>
    <w:link w:val="Header"/>
    <w:uiPriority w:val="99"/>
    <w:rsid w:val="00B1523B"/>
    <w:rPr>
      <w:lang w:val="de-CH" w:eastAsia="en-US"/>
    </w:rPr>
  </w:style>
  <w:style w:type="paragraph" w:customStyle="1" w:styleId="B1">
    <w:name w:val="B1"/>
    <w:basedOn w:val="List"/>
    <w:link w:val="B1Char"/>
    <w:rsid w:val="0064448C"/>
    <w:pPr>
      <w:overflowPunct w:val="0"/>
      <w:autoSpaceDE w:val="0"/>
      <w:autoSpaceDN w:val="0"/>
      <w:adjustRightInd w:val="0"/>
      <w:ind w:leftChars="0" w:left="568" w:firstLineChars="0" w:hanging="284"/>
      <w:contextualSpacing w:val="0"/>
      <w:textAlignment w:val="baseline"/>
    </w:pPr>
    <w:rPr>
      <w:rFonts w:eastAsia="Times New Roman"/>
      <w:color w:val="000000"/>
      <w:lang w:val="x-none" w:eastAsia="ja-JP"/>
    </w:rPr>
  </w:style>
  <w:style w:type="character" w:customStyle="1" w:styleId="B1Char">
    <w:name w:val="B1 Char"/>
    <w:link w:val="B1"/>
    <w:rsid w:val="0064448C"/>
    <w:rPr>
      <w:rFonts w:eastAsia="Times New Roman"/>
      <w:color w:val="000000"/>
      <w:lang w:val="x-none" w:eastAsia="ja-JP"/>
    </w:rPr>
  </w:style>
  <w:style w:type="paragraph" w:customStyle="1" w:styleId="B2">
    <w:name w:val="B2"/>
    <w:basedOn w:val="Normal"/>
    <w:link w:val="B2Char"/>
    <w:rsid w:val="0064448C"/>
    <w:pPr>
      <w:overflowPunct w:val="0"/>
      <w:autoSpaceDE w:val="0"/>
      <w:autoSpaceDN w:val="0"/>
      <w:adjustRightInd w:val="0"/>
      <w:ind w:left="851" w:hanging="284"/>
      <w:textAlignment w:val="baseline"/>
    </w:pPr>
    <w:rPr>
      <w:rFonts w:eastAsia="Times New Roman"/>
      <w:color w:val="000000"/>
      <w:lang w:val="x-none" w:eastAsia="ja-JP"/>
    </w:rPr>
  </w:style>
  <w:style w:type="character" w:customStyle="1" w:styleId="B2Char">
    <w:name w:val="B2 Char"/>
    <w:link w:val="B2"/>
    <w:rsid w:val="0064448C"/>
    <w:rPr>
      <w:rFonts w:eastAsia="Times New Roman"/>
      <w:color w:val="000000"/>
      <w:lang w:val="x-none" w:eastAsia="ja-JP"/>
    </w:rPr>
  </w:style>
  <w:style w:type="paragraph" w:styleId="List">
    <w:name w:val="List"/>
    <w:basedOn w:val="Normal"/>
    <w:uiPriority w:val="99"/>
    <w:semiHidden/>
    <w:unhideWhenUsed/>
    <w:rsid w:val="0064448C"/>
    <w:pPr>
      <w:ind w:leftChars="200" w:left="100" w:hangingChars="200" w:hanging="200"/>
      <w:contextualSpacing/>
    </w:pPr>
  </w:style>
  <w:style w:type="paragraph" w:customStyle="1" w:styleId="NO">
    <w:name w:val="NO"/>
    <w:basedOn w:val="Normal"/>
    <w:link w:val="NOZchn"/>
    <w:qFormat/>
    <w:rsid w:val="0064448C"/>
    <w:pPr>
      <w:keepLines/>
      <w:overflowPunct w:val="0"/>
      <w:autoSpaceDE w:val="0"/>
      <w:autoSpaceDN w:val="0"/>
      <w:adjustRightInd w:val="0"/>
      <w:ind w:left="1135" w:hanging="851"/>
      <w:textAlignment w:val="baseline"/>
    </w:pPr>
    <w:rPr>
      <w:rFonts w:eastAsia="Times New Roman"/>
      <w:color w:val="000000"/>
      <w:lang w:val="x-none" w:eastAsia="ja-JP"/>
    </w:rPr>
  </w:style>
  <w:style w:type="character" w:customStyle="1" w:styleId="NOZchn">
    <w:name w:val="NO Zchn"/>
    <w:link w:val="NO"/>
    <w:rsid w:val="0064448C"/>
    <w:rPr>
      <w:rFonts w:eastAsia="Times New Roman"/>
      <w:color w:val="000000"/>
      <w:lang w:val="x-none" w:eastAsia="ja-JP"/>
    </w:rPr>
  </w:style>
  <w:style w:type="character" w:styleId="CommentReference">
    <w:name w:val="annotation reference"/>
    <w:basedOn w:val="DefaultParagraphFont"/>
    <w:uiPriority w:val="99"/>
    <w:semiHidden/>
    <w:unhideWhenUsed/>
    <w:rsid w:val="00F60174"/>
    <w:rPr>
      <w:sz w:val="18"/>
      <w:szCs w:val="18"/>
    </w:rPr>
  </w:style>
  <w:style w:type="paragraph" w:styleId="CommentText">
    <w:name w:val="annotation text"/>
    <w:basedOn w:val="Normal"/>
    <w:link w:val="CommentTextChar"/>
    <w:uiPriority w:val="99"/>
    <w:semiHidden/>
    <w:unhideWhenUsed/>
    <w:rsid w:val="00F60174"/>
  </w:style>
  <w:style w:type="character" w:customStyle="1" w:styleId="CommentTextChar">
    <w:name w:val="Comment Text Char"/>
    <w:basedOn w:val="DefaultParagraphFont"/>
    <w:link w:val="CommentText"/>
    <w:uiPriority w:val="99"/>
    <w:semiHidden/>
    <w:rsid w:val="00F60174"/>
    <w:rPr>
      <w:lang w:val="en-GB" w:eastAsia="en-US"/>
    </w:rPr>
  </w:style>
  <w:style w:type="paragraph" w:styleId="CommentSubject">
    <w:name w:val="annotation subject"/>
    <w:basedOn w:val="CommentText"/>
    <w:next w:val="CommentText"/>
    <w:link w:val="CommentSubjectChar"/>
    <w:uiPriority w:val="99"/>
    <w:semiHidden/>
    <w:unhideWhenUsed/>
    <w:rsid w:val="00F60174"/>
    <w:rPr>
      <w:b/>
      <w:bCs/>
    </w:rPr>
  </w:style>
  <w:style w:type="character" w:customStyle="1" w:styleId="CommentSubjectChar">
    <w:name w:val="Comment Subject Char"/>
    <w:basedOn w:val="CommentTextChar"/>
    <w:link w:val="CommentSubject"/>
    <w:uiPriority w:val="99"/>
    <w:semiHidden/>
    <w:rsid w:val="00F60174"/>
    <w:rPr>
      <w:b/>
      <w:bCs/>
      <w:lang w:val="en-GB" w:eastAsia="en-US"/>
    </w:rPr>
  </w:style>
  <w:style w:type="paragraph" w:styleId="BalloonText">
    <w:name w:val="Balloon Text"/>
    <w:basedOn w:val="Normal"/>
    <w:link w:val="BalloonTextChar"/>
    <w:uiPriority w:val="99"/>
    <w:semiHidden/>
    <w:unhideWhenUsed/>
    <w:rsid w:val="00F60174"/>
    <w:pPr>
      <w:spacing w:after="0"/>
    </w:pPr>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F60174"/>
    <w:rPr>
      <w:rFonts w:asciiTheme="majorHAnsi" w:eastAsiaTheme="majorEastAsia" w:hAnsiTheme="majorHAnsi" w:cstheme="majorBidi"/>
      <w:sz w:val="16"/>
      <w:szCs w:val="16"/>
      <w:lang w:val="en-GB" w:eastAsia="en-US"/>
    </w:rPr>
  </w:style>
  <w:style w:type="paragraph" w:styleId="ListParagraph">
    <w:name w:val="List Paragraph"/>
    <w:basedOn w:val="Normal"/>
    <w:uiPriority w:val="34"/>
    <w:qFormat/>
    <w:rsid w:val="00033C2E"/>
    <w:pPr>
      <w:ind w:leftChars="400" w:left="720"/>
    </w:pPr>
  </w:style>
  <w:style w:type="paragraph" w:customStyle="1" w:styleId="EditorsNote">
    <w:name w:val="Editor's Note"/>
    <w:aliases w:val="EN"/>
    <w:basedOn w:val="NO"/>
    <w:link w:val="EditorsNoteChar"/>
    <w:qFormat/>
    <w:rsid w:val="00A5762C"/>
    <w:rPr>
      <w:color w:val="FF0000"/>
      <w:lang w:val="en-GB"/>
    </w:rPr>
  </w:style>
  <w:style w:type="character" w:customStyle="1" w:styleId="EditorsNoteChar">
    <w:name w:val="Editor's Note Char"/>
    <w:link w:val="EditorsNote"/>
    <w:rsid w:val="00A5762C"/>
    <w:rPr>
      <w:rFonts w:eastAsia="Times New Roman"/>
      <w:color w:val="FF0000"/>
      <w:lang w:val="en-GB" w:eastAsia="ja-JP"/>
    </w:rPr>
  </w:style>
  <w:style w:type="character" w:customStyle="1" w:styleId="NOChar">
    <w:name w:val="NO Char"/>
    <w:basedOn w:val="DefaultParagraphFont"/>
    <w:rsid w:val="00A5762C"/>
    <w:rPr>
      <w:rFonts w:eastAsia="Times New Roman"/>
      <w:color w:val="00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ko-K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137E"/>
    <w:pPr>
      <w:spacing w:after="180"/>
    </w:pPr>
    <w:rPr>
      <w:lang w:val="en-GB" w:eastAsia="en-US"/>
    </w:rPr>
  </w:style>
  <w:style w:type="paragraph" w:styleId="Heading1">
    <w:name w:val="heading 1"/>
    <w:next w:val="Normal"/>
    <w:link w:val="Heading1Char"/>
    <w:qFormat/>
    <w:rsid w:val="0001137E"/>
    <w:pPr>
      <w:keepNext/>
      <w:keepLines/>
      <w:pBdr>
        <w:top w:val="single" w:sz="12" w:space="3" w:color="auto"/>
      </w:pBdr>
      <w:spacing w:before="240" w:after="180"/>
      <w:ind w:left="1134" w:hanging="1134"/>
      <w:outlineLvl w:val="0"/>
    </w:pPr>
    <w:rPr>
      <w:rFonts w:ascii="Arial" w:hAnsi="Arial" w:cstheme="majorBidi"/>
      <w:sz w:val="36"/>
      <w:lang w:val="en-GB" w:eastAsia="en-US"/>
    </w:rPr>
  </w:style>
  <w:style w:type="paragraph" w:styleId="Heading2">
    <w:name w:val="heading 2"/>
    <w:basedOn w:val="Heading1"/>
    <w:next w:val="Normal"/>
    <w:link w:val="Heading2Char"/>
    <w:qFormat/>
    <w:rsid w:val="0001137E"/>
    <w:pPr>
      <w:pBdr>
        <w:top w:val="none" w:sz="0" w:space="0" w:color="auto"/>
      </w:pBdr>
      <w:spacing w:before="180"/>
      <w:outlineLvl w:val="1"/>
    </w:pPr>
    <w:rPr>
      <w:sz w:val="32"/>
    </w:rPr>
  </w:style>
  <w:style w:type="paragraph" w:styleId="Heading3">
    <w:name w:val="heading 3"/>
    <w:basedOn w:val="Heading2"/>
    <w:next w:val="Normal"/>
    <w:link w:val="Heading3Char"/>
    <w:qFormat/>
    <w:rsid w:val="0001137E"/>
    <w:pPr>
      <w:spacing w:before="120"/>
      <w:outlineLvl w:val="2"/>
    </w:pPr>
    <w:rPr>
      <w:sz w:val="28"/>
    </w:rPr>
  </w:style>
  <w:style w:type="paragraph" w:styleId="Heading4">
    <w:name w:val="heading 4"/>
    <w:basedOn w:val="Heading3"/>
    <w:next w:val="Normal"/>
    <w:link w:val="Heading4Char"/>
    <w:qFormat/>
    <w:rsid w:val="0001137E"/>
    <w:pPr>
      <w:ind w:left="1418" w:hanging="1418"/>
      <w:outlineLvl w:val="3"/>
    </w:pPr>
    <w:rPr>
      <w:sz w:val="24"/>
    </w:rPr>
  </w:style>
  <w:style w:type="paragraph" w:styleId="Heading5">
    <w:name w:val="heading 5"/>
    <w:basedOn w:val="Heading4"/>
    <w:next w:val="Normal"/>
    <w:link w:val="Heading5Char"/>
    <w:qFormat/>
    <w:rsid w:val="0001137E"/>
    <w:pPr>
      <w:ind w:left="1701" w:hanging="1701"/>
      <w:outlineLvl w:val="4"/>
    </w:pPr>
    <w:rPr>
      <w:sz w:val="22"/>
    </w:rPr>
  </w:style>
  <w:style w:type="paragraph" w:styleId="Heading6">
    <w:name w:val="heading 6"/>
    <w:basedOn w:val="Normal"/>
    <w:next w:val="Normal"/>
    <w:link w:val="Heading6Char"/>
    <w:qFormat/>
    <w:rsid w:val="0001137E"/>
    <w:pPr>
      <w:keepNext/>
      <w:keepLines/>
      <w:spacing w:before="120"/>
      <w:ind w:left="1985" w:hanging="1985"/>
      <w:outlineLvl w:val="5"/>
    </w:pPr>
    <w:rPr>
      <w:rFonts w:ascii="Arial" w:hAnsi="Arial" w:cstheme="majorBidi"/>
    </w:rPr>
  </w:style>
  <w:style w:type="paragraph" w:styleId="Heading7">
    <w:name w:val="heading 7"/>
    <w:basedOn w:val="Normal"/>
    <w:next w:val="Normal"/>
    <w:link w:val="Heading7Char"/>
    <w:qFormat/>
    <w:rsid w:val="0001137E"/>
    <w:pPr>
      <w:keepNext/>
      <w:keepLines/>
      <w:spacing w:before="120"/>
      <w:ind w:left="1985" w:hanging="1985"/>
      <w:outlineLvl w:val="6"/>
    </w:pPr>
    <w:rPr>
      <w:rFonts w:ascii="Arial" w:hAnsi="Arial" w:cstheme="majorBidi"/>
    </w:rPr>
  </w:style>
  <w:style w:type="paragraph" w:styleId="Heading8">
    <w:name w:val="heading 8"/>
    <w:basedOn w:val="Heading1"/>
    <w:next w:val="Normal"/>
    <w:link w:val="Heading8Char"/>
    <w:qFormat/>
    <w:rsid w:val="0001137E"/>
    <w:pPr>
      <w:ind w:left="0" w:firstLine="0"/>
      <w:outlineLvl w:val="7"/>
    </w:pPr>
  </w:style>
  <w:style w:type="paragraph" w:styleId="Heading9">
    <w:name w:val="heading 9"/>
    <w:basedOn w:val="Heading8"/>
    <w:next w:val="Normal"/>
    <w:link w:val="Heading9Char"/>
    <w:qFormat/>
    <w:rsid w:val="0001137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1523B"/>
    <w:rPr>
      <w:rFonts w:ascii="Arial" w:hAnsi="Arial" w:cstheme="majorBidi"/>
      <w:sz w:val="36"/>
      <w:lang w:val="en-GB" w:eastAsia="en-US"/>
    </w:rPr>
  </w:style>
  <w:style w:type="character" w:customStyle="1" w:styleId="Heading2Char">
    <w:name w:val="Heading 2 Char"/>
    <w:basedOn w:val="DefaultParagraphFont"/>
    <w:link w:val="Heading2"/>
    <w:rsid w:val="00B1523B"/>
    <w:rPr>
      <w:rFonts w:ascii="Arial" w:hAnsi="Arial" w:cstheme="majorBidi"/>
      <w:sz w:val="32"/>
      <w:lang w:val="en-GB" w:eastAsia="en-US"/>
    </w:rPr>
  </w:style>
  <w:style w:type="character" w:customStyle="1" w:styleId="Heading3Char">
    <w:name w:val="Heading 3 Char"/>
    <w:basedOn w:val="DefaultParagraphFont"/>
    <w:link w:val="Heading3"/>
    <w:rsid w:val="00B1523B"/>
    <w:rPr>
      <w:rFonts w:ascii="Arial" w:hAnsi="Arial" w:cstheme="majorBidi"/>
      <w:sz w:val="28"/>
      <w:lang w:val="en-GB" w:eastAsia="en-US"/>
    </w:rPr>
  </w:style>
  <w:style w:type="character" w:customStyle="1" w:styleId="Heading4Char">
    <w:name w:val="Heading 4 Char"/>
    <w:basedOn w:val="DefaultParagraphFont"/>
    <w:link w:val="Heading4"/>
    <w:rsid w:val="00B1523B"/>
    <w:rPr>
      <w:rFonts w:ascii="Arial" w:hAnsi="Arial" w:cstheme="majorBidi"/>
      <w:sz w:val="24"/>
      <w:lang w:val="en-GB" w:eastAsia="en-US"/>
    </w:rPr>
  </w:style>
  <w:style w:type="character" w:customStyle="1" w:styleId="Heading5Char">
    <w:name w:val="Heading 5 Char"/>
    <w:basedOn w:val="DefaultParagraphFont"/>
    <w:link w:val="Heading5"/>
    <w:rsid w:val="00B1523B"/>
    <w:rPr>
      <w:rFonts w:ascii="Arial" w:hAnsi="Arial" w:cstheme="majorBidi"/>
      <w:sz w:val="22"/>
      <w:lang w:val="en-GB" w:eastAsia="en-US"/>
    </w:rPr>
  </w:style>
  <w:style w:type="character" w:customStyle="1" w:styleId="Heading6Char">
    <w:name w:val="Heading 6 Char"/>
    <w:basedOn w:val="DefaultParagraphFont"/>
    <w:link w:val="Heading6"/>
    <w:rsid w:val="00B1523B"/>
    <w:rPr>
      <w:rFonts w:ascii="Arial" w:hAnsi="Arial" w:cstheme="majorBidi"/>
      <w:lang w:val="en-GB" w:eastAsia="en-US"/>
    </w:rPr>
  </w:style>
  <w:style w:type="character" w:customStyle="1" w:styleId="Heading7Char">
    <w:name w:val="Heading 7 Char"/>
    <w:basedOn w:val="DefaultParagraphFont"/>
    <w:link w:val="Heading7"/>
    <w:rsid w:val="00B1523B"/>
    <w:rPr>
      <w:rFonts w:ascii="Arial" w:hAnsi="Arial" w:cstheme="majorBidi"/>
      <w:lang w:val="en-GB" w:eastAsia="en-US"/>
    </w:rPr>
  </w:style>
  <w:style w:type="character" w:customStyle="1" w:styleId="Heading8Char">
    <w:name w:val="Heading 8 Char"/>
    <w:basedOn w:val="DefaultParagraphFont"/>
    <w:link w:val="Heading8"/>
    <w:rsid w:val="00B1523B"/>
    <w:rPr>
      <w:rFonts w:ascii="Arial" w:hAnsi="Arial" w:cstheme="majorBidi"/>
      <w:sz w:val="36"/>
      <w:lang w:val="en-GB" w:eastAsia="en-US"/>
    </w:rPr>
  </w:style>
  <w:style w:type="character" w:customStyle="1" w:styleId="Heading9Char">
    <w:name w:val="Heading 9 Char"/>
    <w:basedOn w:val="DefaultParagraphFont"/>
    <w:link w:val="Heading9"/>
    <w:rsid w:val="00B1523B"/>
    <w:rPr>
      <w:rFonts w:ascii="Arial" w:hAnsi="Arial" w:cstheme="majorBidi"/>
      <w:sz w:val="36"/>
      <w:lang w:val="en-GB" w:eastAsia="en-US"/>
    </w:rPr>
  </w:style>
  <w:style w:type="paragraph" w:styleId="Footer">
    <w:name w:val="footer"/>
    <w:basedOn w:val="Normal"/>
    <w:link w:val="FooterChar"/>
    <w:uiPriority w:val="99"/>
    <w:unhideWhenUsed/>
    <w:rsid w:val="00B1523B"/>
    <w:pPr>
      <w:tabs>
        <w:tab w:val="center" w:pos="4513"/>
        <w:tab w:val="right" w:pos="9026"/>
      </w:tabs>
      <w:snapToGrid w:val="0"/>
    </w:pPr>
  </w:style>
  <w:style w:type="character" w:customStyle="1" w:styleId="FooterChar">
    <w:name w:val="Footer Char"/>
    <w:basedOn w:val="DefaultParagraphFont"/>
    <w:link w:val="Footer"/>
    <w:uiPriority w:val="99"/>
    <w:rsid w:val="00B1523B"/>
    <w:rPr>
      <w:lang w:val="de-CH" w:eastAsia="en-US"/>
    </w:rPr>
  </w:style>
  <w:style w:type="paragraph" w:styleId="Header">
    <w:name w:val="header"/>
    <w:basedOn w:val="Normal"/>
    <w:link w:val="HeaderChar"/>
    <w:uiPriority w:val="99"/>
    <w:unhideWhenUsed/>
    <w:rsid w:val="00B1523B"/>
    <w:pPr>
      <w:tabs>
        <w:tab w:val="center" w:pos="4513"/>
        <w:tab w:val="right" w:pos="9026"/>
      </w:tabs>
      <w:snapToGrid w:val="0"/>
    </w:pPr>
  </w:style>
  <w:style w:type="character" w:customStyle="1" w:styleId="HeaderChar">
    <w:name w:val="Header Char"/>
    <w:basedOn w:val="DefaultParagraphFont"/>
    <w:link w:val="Header"/>
    <w:uiPriority w:val="99"/>
    <w:rsid w:val="00B1523B"/>
    <w:rPr>
      <w:lang w:val="de-CH" w:eastAsia="en-US"/>
    </w:rPr>
  </w:style>
  <w:style w:type="paragraph" w:customStyle="1" w:styleId="B1">
    <w:name w:val="B1"/>
    <w:basedOn w:val="List"/>
    <w:link w:val="B1Char"/>
    <w:rsid w:val="0064448C"/>
    <w:pPr>
      <w:overflowPunct w:val="0"/>
      <w:autoSpaceDE w:val="0"/>
      <w:autoSpaceDN w:val="0"/>
      <w:adjustRightInd w:val="0"/>
      <w:ind w:leftChars="0" w:left="568" w:firstLineChars="0" w:hanging="284"/>
      <w:contextualSpacing w:val="0"/>
      <w:textAlignment w:val="baseline"/>
    </w:pPr>
    <w:rPr>
      <w:rFonts w:eastAsia="Times New Roman"/>
      <w:color w:val="000000"/>
      <w:lang w:val="x-none" w:eastAsia="ja-JP"/>
    </w:rPr>
  </w:style>
  <w:style w:type="character" w:customStyle="1" w:styleId="B1Char">
    <w:name w:val="B1 Char"/>
    <w:link w:val="B1"/>
    <w:rsid w:val="0064448C"/>
    <w:rPr>
      <w:rFonts w:eastAsia="Times New Roman"/>
      <w:color w:val="000000"/>
      <w:lang w:val="x-none" w:eastAsia="ja-JP"/>
    </w:rPr>
  </w:style>
  <w:style w:type="paragraph" w:customStyle="1" w:styleId="B2">
    <w:name w:val="B2"/>
    <w:basedOn w:val="Normal"/>
    <w:link w:val="B2Char"/>
    <w:rsid w:val="0064448C"/>
    <w:pPr>
      <w:overflowPunct w:val="0"/>
      <w:autoSpaceDE w:val="0"/>
      <w:autoSpaceDN w:val="0"/>
      <w:adjustRightInd w:val="0"/>
      <w:ind w:left="851" w:hanging="284"/>
      <w:textAlignment w:val="baseline"/>
    </w:pPr>
    <w:rPr>
      <w:rFonts w:eastAsia="Times New Roman"/>
      <w:color w:val="000000"/>
      <w:lang w:val="x-none" w:eastAsia="ja-JP"/>
    </w:rPr>
  </w:style>
  <w:style w:type="character" w:customStyle="1" w:styleId="B2Char">
    <w:name w:val="B2 Char"/>
    <w:link w:val="B2"/>
    <w:rsid w:val="0064448C"/>
    <w:rPr>
      <w:rFonts w:eastAsia="Times New Roman"/>
      <w:color w:val="000000"/>
      <w:lang w:val="x-none" w:eastAsia="ja-JP"/>
    </w:rPr>
  </w:style>
  <w:style w:type="paragraph" w:styleId="List">
    <w:name w:val="List"/>
    <w:basedOn w:val="Normal"/>
    <w:uiPriority w:val="99"/>
    <w:semiHidden/>
    <w:unhideWhenUsed/>
    <w:rsid w:val="0064448C"/>
    <w:pPr>
      <w:ind w:leftChars="200" w:left="100" w:hangingChars="200" w:hanging="200"/>
      <w:contextualSpacing/>
    </w:pPr>
  </w:style>
  <w:style w:type="paragraph" w:customStyle="1" w:styleId="NO">
    <w:name w:val="NO"/>
    <w:basedOn w:val="Normal"/>
    <w:link w:val="NOZchn"/>
    <w:qFormat/>
    <w:rsid w:val="0064448C"/>
    <w:pPr>
      <w:keepLines/>
      <w:overflowPunct w:val="0"/>
      <w:autoSpaceDE w:val="0"/>
      <w:autoSpaceDN w:val="0"/>
      <w:adjustRightInd w:val="0"/>
      <w:ind w:left="1135" w:hanging="851"/>
      <w:textAlignment w:val="baseline"/>
    </w:pPr>
    <w:rPr>
      <w:rFonts w:eastAsia="Times New Roman"/>
      <w:color w:val="000000"/>
      <w:lang w:val="x-none" w:eastAsia="ja-JP"/>
    </w:rPr>
  </w:style>
  <w:style w:type="character" w:customStyle="1" w:styleId="NOZchn">
    <w:name w:val="NO Zchn"/>
    <w:link w:val="NO"/>
    <w:rsid w:val="0064448C"/>
    <w:rPr>
      <w:rFonts w:eastAsia="Times New Roman"/>
      <w:color w:val="000000"/>
      <w:lang w:val="x-none" w:eastAsia="ja-JP"/>
    </w:rPr>
  </w:style>
  <w:style w:type="character" w:styleId="CommentReference">
    <w:name w:val="annotation reference"/>
    <w:basedOn w:val="DefaultParagraphFont"/>
    <w:uiPriority w:val="99"/>
    <w:semiHidden/>
    <w:unhideWhenUsed/>
    <w:rsid w:val="00F60174"/>
    <w:rPr>
      <w:sz w:val="18"/>
      <w:szCs w:val="18"/>
    </w:rPr>
  </w:style>
  <w:style w:type="paragraph" w:styleId="CommentText">
    <w:name w:val="annotation text"/>
    <w:basedOn w:val="Normal"/>
    <w:link w:val="CommentTextChar"/>
    <w:uiPriority w:val="99"/>
    <w:semiHidden/>
    <w:unhideWhenUsed/>
    <w:rsid w:val="00F60174"/>
  </w:style>
  <w:style w:type="character" w:customStyle="1" w:styleId="CommentTextChar">
    <w:name w:val="Comment Text Char"/>
    <w:basedOn w:val="DefaultParagraphFont"/>
    <w:link w:val="CommentText"/>
    <w:uiPriority w:val="99"/>
    <w:semiHidden/>
    <w:rsid w:val="00F60174"/>
    <w:rPr>
      <w:lang w:val="en-GB" w:eastAsia="en-US"/>
    </w:rPr>
  </w:style>
  <w:style w:type="paragraph" w:styleId="CommentSubject">
    <w:name w:val="annotation subject"/>
    <w:basedOn w:val="CommentText"/>
    <w:next w:val="CommentText"/>
    <w:link w:val="CommentSubjectChar"/>
    <w:uiPriority w:val="99"/>
    <w:semiHidden/>
    <w:unhideWhenUsed/>
    <w:rsid w:val="00F60174"/>
    <w:rPr>
      <w:b/>
      <w:bCs/>
    </w:rPr>
  </w:style>
  <w:style w:type="character" w:customStyle="1" w:styleId="CommentSubjectChar">
    <w:name w:val="Comment Subject Char"/>
    <w:basedOn w:val="CommentTextChar"/>
    <w:link w:val="CommentSubject"/>
    <w:uiPriority w:val="99"/>
    <w:semiHidden/>
    <w:rsid w:val="00F60174"/>
    <w:rPr>
      <w:b/>
      <w:bCs/>
      <w:lang w:val="en-GB" w:eastAsia="en-US"/>
    </w:rPr>
  </w:style>
  <w:style w:type="paragraph" w:styleId="BalloonText">
    <w:name w:val="Balloon Text"/>
    <w:basedOn w:val="Normal"/>
    <w:link w:val="BalloonTextChar"/>
    <w:uiPriority w:val="99"/>
    <w:semiHidden/>
    <w:unhideWhenUsed/>
    <w:rsid w:val="00F60174"/>
    <w:pPr>
      <w:spacing w:after="0"/>
    </w:pPr>
    <w:rPr>
      <w:rFonts w:asciiTheme="majorHAnsi" w:eastAsiaTheme="majorEastAsia" w:hAnsiTheme="majorHAnsi" w:cstheme="majorBidi"/>
      <w:sz w:val="16"/>
      <w:szCs w:val="16"/>
    </w:rPr>
  </w:style>
  <w:style w:type="character" w:customStyle="1" w:styleId="BalloonTextChar">
    <w:name w:val="Balloon Text Char"/>
    <w:basedOn w:val="DefaultParagraphFont"/>
    <w:link w:val="BalloonText"/>
    <w:uiPriority w:val="99"/>
    <w:semiHidden/>
    <w:rsid w:val="00F60174"/>
    <w:rPr>
      <w:rFonts w:asciiTheme="majorHAnsi" w:eastAsiaTheme="majorEastAsia" w:hAnsiTheme="majorHAnsi" w:cstheme="majorBidi"/>
      <w:sz w:val="16"/>
      <w:szCs w:val="16"/>
      <w:lang w:val="en-GB" w:eastAsia="en-US"/>
    </w:rPr>
  </w:style>
  <w:style w:type="paragraph" w:styleId="ListParagraph">
    <w:name w:val="List Paragraph"/>
    <w:basedOn w:val="Normal"/>
    <w:uiPriority w:val="34"/>
    <w:qFormat/>
    <w:rsid w:val="00033C2E"/>
    <w:pPr>
      <w:ind w:leftChars="400" w:left="720"/>
    </w:pPr>
  </w:style>
  <w:style w:type="paragraph" w:customStyle="1" w:styleId="EditorsNote">
    <w:name w:val="Editor's Note"/>
    <w:aliases w:val="EN"/>
    <w:basedOn w:val="NO"/>
    <w:link w:val="EditorsNoteChar"/>
    <w:qFormat/>
    <w:rsid w:val="00A5762C"/>
    <w:rPr>
      <w:color w:val="FF0000"/>
      <w:lang w:val="en-GB"/>
    </w:rPr>
  </w:style>
  <w:style w:type="character" w:customStyle="1" w:styleId="EditorsNoteChar">
    <w:name w:val="Editor's Note Char"/>
    <w:link w:val="EditorsNote"/>
    <w:rsid w:val="00A5762C"/>
    <w:rPr>
      <w:rFonts w:eastAsia="Times New Roman"/>
      <w:color w:val="FF0000"/>
      <w:lang w:val="en-GB" w:eastAsia="ja-JP"/>
    </w:rPr>
  </w:style>
  <w:style w:type="character" w:customStyle="1" w:styleId="NOChar">
    <w:name w:val="NO Char"/>
    <w:basedOn w:val="DefaultParagraphFont"/>
    <w:rsid w:val="00A5762C"/>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1272</TotalTime>
  <Pages>3</Pages>
  <Words>965</Words>
  <Characters>5505</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Samsung Electronics</Company>
  <LinksUpToDate>false</LinksUpToDate>
  <CharactersWithSpaces>6458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Sunghoon/Samsung</dc:creator>
  <cp:lastModifiedBy>Sunghoon/Samsung</cp:lastModifiedBy>
  <cp:revision>9</cp:revision>
  <dcterms:created xsi:type="dcterms:W3CDTF">2017-01-02T02:47:00Z</dcterms:created>
  <dcterms:modified xsi:type="dcterms:W3CDTF">2017-01-10T09:12:00Z</dcterms:modified>
</cp:coreProperties>
</file>